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D9C91" w14:textId="77777777" w:rsidR="00CE25DE" w:rsidRPr="00123875" w:rsidRDefault="00CE25DE" w:rsidP="00CE25DE">
      <w:pPr>
        <w:pStyle w:val="Cm"/>
        <w:rPr>
          <w:sz w:val="36"/>
          <w:szCs w:val="36"/>
        </w:rPr>
      </w:pPr>
      <w:bookmarkStart w:id="0" w:name="_Toc141625925"/>
      <w:bookmarkStart w:id="1" w:name="_Toc144834383"/>
    </w:p>
    <w:p w14:paraId="15CC0E04" w14:textId="40CC036E" w:rsidR="00CE25DE" w:rsidRPr="00330A2E" w:rsidRDefault="00CE25DE" w:rsidP="00CE25DE">
      <w:pPr>
        <w:pStyle w:val="Cm"/>
        <w:rPr>
          <w:sz w:val="36"/>
          <w:szCs w:val="36"/>
        </w:rPr>
      </w:pPr>
      <w:r w:rsidRPr="00330A2E">
        <w:rPr>
          <w:sz w:val="36"/>
          <w:szCs w:val="36"/>
        </w:rPr>
        <w:t>VÁLLALKOZÁSI SZERZŐDÉS</w:t>
      </w:r>
    </w:p>
    <w:bookmarkEnd w:id="0"/>
    <w:bookmarkEnd w:id="1"/>
    <w:p w14:paraId="504270CA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1FEDDE36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3727585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amely létrejött egyrészről </w:t>
      </w: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</w:t>
      </w:r>
    </w:p>
    <w:p w14:paraId="59130FC2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4B507844" w14:textId="77777777" w:rsidR="00CE25DE" w:rsidRPr="00330A2E" w:rsidRDefault="00CE25DE" w:rsidP="00CE25DE">
      <w:pPr>
        <w:spacing w:before="0"/>
        <w:rPr>
          <w:sz w:val="16"/>
          <w:szCs w:val="16"/>
        </w:rPr>
      </w:pPr>
    </w:p>
    <w:p w14:paraId="6922AD08" w14:textId="77777777" w:rsidR="00CE25DE" w:rsidRPr="00330A2E" w:rsidRDefault="00CE25DE" w:rsidP="00CE25DE">
      <w:pPr>
        <w:pStyle w:val="Cm"/>
        <w:jc w:val="both"/>
        <w:rPr>
          <w:i/>
          <w:sz w:val="24"/>
        </w:rPr>
      </w:pPr>
      <w:r w:rsidRPr="00330A2E">
        <w:rPr>
          <w:i/>
          <w:sz w:val="24"/>
        </w:rPr>
        <w:t xml:space="preserve">Vasutasok Szakszervezete </w:t>
      </w:r>
    </w:p>
    <w:p w14:paraId="7254EE0F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Székhely: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1023 Budapest, Ürömi u.8.</w:t>
      </w:r>
    </w:p>
    <w:p w14:paraId="3F3DB3B4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Nyilvántartási szám: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621/1989</w:t>
      </w:r>
    </w:p>
    <w:p w14:paraId="3D23DCC7" w14:textId="77777777" w:rsidR="00CE25DE" w:rsidRPr="00330A2E" w:rsidRDefault="0080201D" w:rsidP="00CE25DE">
      <w:pPr>
        <w:spacing w:before="0"/>
        <w:ind w:left="1068" w:hanging="360"/>
        <w:rPr>
          <w:sz w:val="22"/>
          <w:szCs w:val="22"/>
        </w:rPr>
      </w:pPr>
      <w:proofErr w:type="spellStart"/>
      <w:r w:rsidRPr="00330A2E">
        <w:rPr>
          <w:sz w:val="22"/>
          <w:szCs w:val="22"/>
        </w:rPr>
        <w:t>N</w:t>
      </w:r>
      <w:r w:rsidR="00CE25DE" w:rsidRPr="00330A2E">
        <w:rPr>
          <w:sz w:val="22"/>
          <w:szCs w:val="22"/>
        </w:rPr>
        <w:t>ilvántartásba</w:t>
      </w:r>
      <w:proofErr w:type="spellEnd"/>
      <w:r w:rsidR="00CE25DE" w:rsidRPr="00330A2E">
        <w:rPr>
          <w:sz w:val="22"/>
          <w:szCs w:val="22"/>
        </w:rPr>
        <w:t xml:space="preserve"> vevő szerv megnevezése: </w:t>
      </w:r>
      <w:r w:rsidR="00CE25DE" w:rsidRPr="00330A2E">
        <w:rPr>
          <w:sz w:val="22"/>
          <w:szCs w:val="22"/>
        </w:rPr>
        <w:tab/>
        <w:t>Fővárosi Törvényszék</w:t>
      </w:r>
    </w:p>
    <w:p w14:paraId="23D996B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Adószáma: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19002323-2-41</w:t>
      </w:r>
    </w:p>
    <w:p w14:paraId="6D77847A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Bankszála száma: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11707024-20159388</w:t>
      </w:r>
    </w:p>
    <w:p w14:paraId="1D223DA6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r w:rsidRPr="00330A2E">
        <w:rPr>
          <w:sz w:val="22"/>
          <w:szCs w:val="22"/>
        </w:rPr>
        <w:t>Képviselő neve: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Papp Zoltán Elnök</w:t>
      </w:r>
    </w:p>
    <w:p w14:paraId="45A3D090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Megrendelő</w:t>
      </w:r>
    </w:p>
    <w:p w14:paraId="3884F430" w14:textId="77777777" w:rsidR="00CE25DE" w:rsidRPr="00330A2E" w:rsidRDefault="00CE25DE" w:rsidP="00CE25DE">
      <w:pPr>
        <w:spacing w:before="0"/>
        <w:ind w:hanging="360"/>
        <w:rPr>
          <w:sz w:val="22"/>
          <w:szCs w:val="22"/>
        </w:rPr>
      </w:pPr>
    </w:p>
    <w:p w14:paraId="5F98A10A" w14:textId="77777777" w:rsidR="00CE25DE" w:rsidRPr="00330A2E" w:rsidRDefault="00CE25DE" w:rsidP="00CE25DE">
      <w:pPr>
        <w:spacing w:before="0"/>
        <w:ind w:left="360" w:hanging="360"/>
        <w:rPr>
          <w:sz w:val="22"/>
          <w:szCs w:val="22"/>
        </w:rPr>
      </w:pPr>
      <w:r w:rsidRPr="00330A2E">
        <w:rPr>
          <w:sz w:val="22"/>
          <w:szCs w:val="22"/>
        </w:rPr>
        <w:t xml:space="preserve">másrészről </w:t>
      </w:r>
      <w:proofErr w:type="gramStart"/>
      <w:r w:rsidRPr="00330A2E">
        <w:rPr>
          <w:sz w:val="22"/>
          <w:szCs w:val="22"/>
        </w:rPr>
        <w:t>a</w:t>
      </w:r>
      <w:proofErr w:type="gramEnd"/>
    </w:p>
    <w:p w14:paraId="7D66E109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6ED3FF64" w14:textId="77777777" w:rsidR="00CE25DE" w:rsidRPr="00330A2E" w:rsidRDefault="00CE25DE" w:rsidP="00CE25DE">
      <w:pPr>
        <w:spacing w:before="0"/>
        <w:ind w:left="360" w:hanging="360"/>
        <w:rPr>
          <w:sz w:val="16"/>
          <w:szCs w:val="16"/>
        </w:rPr>
      </w:pPr>
    </w:p>
    <w:p w14:paraId="55F99989" w14:textId="09D411CA" w:rsidR="00CE25DE" w:rsidRPr="00330A2E" w:rsidRDefault="009670F6" w:rsidP="00CE25DE">
      <w:pPr>
        <w:spacing w:before="0"/>
        <w:ind w:hanging="414"/>
      </w:pPr>
      <w:r>
        <w:rPr>
          <w:b/>
          <w:bCs/>
        </w:rPr>
        <w:t xml:space="preserve"> </w:t>
      </w:r>
    </w:p>
    <w:p w14:paraId="6384007F" w14:textId="4FAE515B" w:rsidR="00CE25DE" w:rsidRPr="00330A2E" w:rsidRDefault="00CE25DE" w:rsidP="00CE25DE">
      <w:pPr>
        <w:spacing w:before="0"/>
        <w:ind w:left="0" w:firstLine="708"/>
        <w:rPr>
          <w:sz w:val="22"/>
          <w:szCs w:val="22"/>
        </w:rPr>
      </w:pPr>
      <w:r w:rsidRPr="00330A2E">
        <w:rPr>
          <w:sz w:val="22"/>
          <w:szCs w:val="22"/>
        </w:rPr>
        <w:t>Székhely</w:t>
      </w:r>
      <w:proofErr w:type="gramStart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="00354E52" w:rsidRPr="00330A2E">
        <w:rPr>
          <w:sz w:val="22"/>
          <w:szCs w:val="22"/>
        </w:rPr>
        <w:t>.</w:t>
      </w:r>
      <w:proofErr w:type="gramEnd"/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5A13FF45" w14:textId="1245B53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számlavezető</w:t>
      </w:r>
      <w:proofErr w:type="gramEnd"/>
      <w:r w:rsidRPr="00330A2E">
        <w:rPr>
          <w:sz w:val="22"/>
          <w:szCs w:val="22"/>
        </w:rPr>
        <w:t xml:space="preserve"> pénzintézet: 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4C34F2ED" w14:textId="66A5922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számlaszám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    </w:t>
      </w:r>
    </w:p>
    <w:p w14:paraId="2658476A" w14:textId="6C3249FC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adószám</w:t>
      </w:r>
      <w:proofErr w:type="gramEnd"/>
      <w:r w:rsidRPr="00330A2E">
        <w:rPr>
          <w:sz w:val="22"/>
          <w:szCs w:val="22"/>
        </w:rPr>
        <w:t xml:space="preserve">: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23B874C4" w14:textId="0D51DD81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statisztikai</w:t>
      </w:r>
      <w:proofErr w:type="gramEnd"/>
      <w:r w:rsidRPr="00330A2E">
        <w:rPr>
          <w:sz w:val="22"/>
          <w:szCs w:val="22"/>
        </w:rPr>
        <w:t xml:space="preserve"> jelzőszám: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76645313" w14:textId="7FE36232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cégjegyzékszám</w:t>
      </w:r>
      <w:proofErr w:type="gramEnd"/>
      <w:r w:rsidRPr="00330A2E">
        <w:rPr>
          <w:sz w:val="22"/>
          <w:szCs w:val="22"/>
        </w:rPr>
        <w:t>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</w:p>
    <w:p w14:paraId="01D3F1DF" w14:textId="62C983D4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képviselő</w:t>
      </w:r>
      <w:proofErr w:type="gramEnd"/>
      <w:r w:rsidRPr="00330A2E">
        <w:rPr>
          <w:sz w:val="22"/>
          <w:szCs w:val="22"/>
        </w:rPr>
        <w:t>(k) neve:</w:t>
      </w:r>
      <w:r w:rsidRPr="00330A2E">
        <w:rPr>
          <w:sz w:val="22"/>
          <w:szCs w:val="22"/>
        </w:rPr>
        <w:tab/>
      </w:r>
      <w:r w:rsidR="009670F6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="00B32EC4" w:rsidRPr="00330A2E">
        <w:rPr>
          <w:sz w:val="22"/>
          <w:szCs w:val="22"/>
        </w:rPr>
        <w:t xml:space="preserve"> </w:t>
      </w:r>
      <w:r w:rsidRPr="00330A2E">
        <w:rPr>
          <w:sz w:val="22"/>
          <w:szCs w:val="22"/>
        </w:rPr>
        <w:t xml:space="preserve"> </w:t>
      </w:r>
    </w:p>
    <w:p w14:paraId="3AF2B621" w14:textId="77777777" w:rsidR="00CE25DE" w:rsidRPr="00330A2E" w:rsidRDefault="00CE25DE" w:rsidP="00CE25DE">
      <w:pPr>
        <w:spacing w:before="0"/>
        <w:ind w:left="1068" w:hanging="36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a</w:t>
      </w:r>
      <w:proofErr w:type="gramEnd"/>
      <w:r w:rsidRPr="00330A2E">
        <w:rPr>
          <w:sz w:val="22"/>
          <w:szCs w:val="22"/>
        </w:rPr>
        <w:t xml:space="preserve"> továbbiakban:</w:t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</w:r>
      <w:r w:rsidRPr="00330A2E">
        <w:rPr>
          <w:sz w:val="22"/>
          <w:szCs w:val="22"/>
        </w:rPr>
        <w:tab/>
        <w:t>Vállalkozó</w:t>
      </w:r>
    </w:p>
    <w:p w14:paraId="0C41D9B9" w14:textId="77777777" w:rsidR="00CE25DE" w:rsidRPr="00330A2E" w:rsidRDefault="00CE25DE" w:rsidP="00CE25DE">
      <w:pPr>
        <w:spacing w:before="0"/>
        <w:ind w:left="1068" w:hanging="360"/>
        <w:rPr>
          <w:color w:val="000000"/>
          <w:sz w:val="16"/>
          <w:szCs w:val="16"/>
        </w:rPr>
      </w:pPr>
    </w:p>
    <w:p w14:paraId="554A4E7F" w14:textId="77777777" w:rsidR="00CE25DE" w:rsidRPr="00330A2E" w:rsidRDefault="00CE25DE" w:rsidP="00CE25DE">
      <w:pPr>
        <w:spacing w:before="0"/>
        <w:ind w:left="0"/>
        <w:rPr>
          <w:sz w:val="22"/>
          <w:szCs w:val="22"/>
        </w:rPr>
      </w:pPr>
      <w:proofErr w:type="gramStart"/>
      <w:r w:rsidRPr="00330A2E">
        <w:rPr>
          <w:sz w:val="22"/>
          <w:szCs w:val="22"/>
        </w:rPr>
        <w:t>illetve</w:t>
      </w:r>
      <w:proofErr w:type="gramEnd"/>
      <w:r w:rsidRPr="00330A2E">
        <w:rPr>
          <w:sz w:val="22"/>
          <w:szCs w:val="22"/>
        </w:rPr>
        <w:t xml:space="preserve"> a továbbiakban együttesen: Felek között az alábbi helyen és időben a következő feltételek szerint:</w:t>
      </w:r>
    </w:p>
    <w:p w14:paraId="1EB23222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53A0D95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F27CEB2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Szerződés tárgya</w:t>
      </w:r>
    </w:p>
    <w:p w14:paraId="053133AC" w14:textId="77777777" w:rsidR="00CE25DE" w:rsidRPr="009670F6" w:rsidRDefault="00CE25DE" w:rsidP="00CE25DE">
      <w:pPr>
        <w:spacing w:before="0"/>
        <w:ind w:left="1080"/>
        <w:rPr>
          <w:szCs w:val="24"/>
        </w:rPr>
      </w:pPr>
    </w:p>
    <w:p w14:paraId="4BE1F515" w14:textId="66B64FE4" w:rsidR="00C64964" w:rsidRPr="00115DE7" w:rsidRDefault="00CE25DE" w:rsidP="00B65399">
      <w:pPr>
        <w:pStyle w:val="Csakszveg"/>
        <w:numPr>
          <w:ilvl w:val="0"/>
          <w:numId w:val="1"/>
        </w:numPr>
        <w:tabs>
          <w:tab w:val="left" w:pos="-1058"/>
        </w:tabs>
        <w:ind w:left="0" w:right="72" w:firstLine="0"/>
        <w:jc w:val="both"/>
        <w:rPr>
          <w:rFonts w:asciiTheme="minorHAnsi" w:hAnsiTheme="minorHAnsi"/>
          <w:i/>
        </w:rPr>
      </w:pPr>
      <w:r w:rsidRPr="00115DE7">
        <w:rPr>
          <w:rFonts w:ascii="Times New Roman" w:hAnsi="Times New Roman" w:cs="Times New Roman"/>
          <w:sz w:val="24"/>
          <w:szCs w:val="24"/>
        </w:rPr>
        <w:t xml:space="preserve">A Megrendelő megrendelésére a Vállalkozó elvállalja az ajánlatkérésben és a dokumentációban foglalt </w:t>
      </w:r>
      <w:r w:rsidR="00B65399" w:rsidRPr="00115DE7">
        <w:rPr>
          <w:rFonts w:ascii="Times New Roman" w:hAnsi="Times New Roman" w:cs="Times New Roman"/>
          <w:sz w:val="24"/>
          <w:szCs w:val="24"/>
        </w:rPr>
        <w:t>munkahelyi esélyegyenlőségi képzés, tréning</w:t>
      </w:r>
      <w:r w:rsidR="009670F6" w:rsidRPr="00115DE7">
        <w:rPr>
          <w:rFonts w:ascii="Times New Roman" w:hAnsi="Times New Roman" w:cs="Times New Roman"/>
          <w:sz w:val="24"/>
          <w:szCs w:val="24"/>
        </w:rPr>
        <w:t xml:space="preserve"> feladatok elvégzését. </w:t>
      </w:r>
      <w:r w:rsidR="00115D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6A6BCD" w14:textId="77777777" w:rsidR="00115DE7" w:rsidRPr="00115DE7" w:rsidRDefault="00115DE7" w:rsidP="00115DE7">
      <w:pPr>
        <w:pStyle w:val="Csakszveg"/>
        <w:tabs>
          <w:tab w:val="left" w:pos="-1058"/>
        </w:tabs>
        <w:ind w:right="72"/>
        <w:jc w:val="both"/>
        <w:rPr>
          <w:rFonts w:asciiTheme="minorHAnsi" w:hAnsiTheme="minorHAnsi"/>
          <w:i/>
        </w:rPr>
      </w:pPr>
    </w:p>
    <w:p w14:paraId="008AE3A2" w14:textId="77777777" w:rsidR="00B65399" w:rsidRDefault="00B65399" w:rsidP="00B65399">
      <w:pPr>
        <w:spacing w:before="0"/>
        <w:ind w:left="0"/>
        <w:rPr>
          <w:szCs w:val="24"/>
        </w:rPr>
      </w:pPr>
      <w:r w:rsidRPr="00B65399">
        <w:rPr>
          <w:szCs w:val="24"/>
        </w:rPr>
        <w:t>Megrendelő TÁMOP forrásból finanszírozott tagszervező és érdekképviseleti hatékonyságépítő projektjében munkahelyi esélyegyenlőségi képzés 4 (2 napos, 5-5 órás) alkalommal 25-25 fő részére. Megrendelő az egyértelmű ajánlattétel érdekében rögzíti, hogy a képzési alkalmak száma 4, minden alkalom 2 napos, összesen 10 órás.</w:t>
      </w:r>
    </w:p>
    <w:p w14:paraId="1418E5F5" w14:textId="77777777" w:rsidR="00866F56" w:rsidRPr="00B65399" w:rsidRDefault="00866F56" w:rsidP="00B65399">
      <w:pPr>
        <w:spacing w:before="0"/>
        <w:ind w:left="0"/>
        <w:rPr>
          <w:szCs w:val="24"/>
        </w:rPr>
      </w:pPr>
    </w:p>
    <w:p w14:paraId="1EC615D5" w14:textId="56C9F429" w:rsidR="00B65399" w:rsidRPr="00B65399" w:rsidRDefault="00866F56" w:rsidP="00B65399">
      <w:pPr>
        <w:spacing w:before="0"/>
        <w:ind w:left="0"/>
        <w:rPr>
          <w:szCs w:val="24"/>
        </w:rPr>
      </w:pPr>
      <w:r>
        <w:rPr>
          <w:szCs w:val="24"/>
        </w:rPr>
        <w:t xml:space="preserve"> </w:t>
      </w:r>
      <w:r w:rsidR="00B65399" w:rsidRPr="00B65399">
        <w:rPr>
          <w:szCs w:val="24"/>
        </w:rPr>
        <w:t>A</w:t>
      </w:r>
      <w:r>
        <w:rPr>
          <w:szCs w:val="24"/>
        </w:rPr>
        <w:t xml:space="preserve"> képzésnek ki</w:t>
      </w:r>
      <w:r w:rsidR="00B65399" w:rsidRPr="00B65399">
        <w:rPr>
          <w:szCs w:val="24"/>
        </w:rPr>
        <w:t>terjed a</w:t>
      </w:r>
      <w:r>
        <w:rPr>
          <w:szCs w:val="24"/>
        </w:rPr>
        <w:t>/</w:t>
      </w:r>
      <w:r w:rsidR="00B65399" w:rsidRPr="00B65399">
        <w:rPr>
          <w:szCs w:val="24"/>
        </w:rPr>
        <w:t>z</w:t>
      </w:r>
    </w:p>
    <w:p w14:paraId="304045A0" w14:textId="77777777" w:rsidR="00B65399" w:rsidRPr="00866F56" w:rsidRDefault="00B65399" w:rsidP="00866F5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>esélyegyenlőség fogalmának bemutatására</w:t>
      </w:r>
    </w:p>
    <w:p w14:paraId="2CBBDC46" w14:textId="77777777" w:rsidR="00B65399" w:rsidRPr="00866F56" w:rsidRDefault="00B65399" w:rsidP="00866F5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>a munkahelyi esélyegyenlőség alapvető szabályainak ismertetésére</w:t>
      </w:r>
    </w:p>
    <w:p w14:paraId="3DFE3868" w14:textId="77777777" w:rsidR="00B65399" w:rsidRPr="00866F56" w:rsidRDefault="00B65399" w:rsidP="00866F5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>a hatályos jogszabályi környezet bemutatására</w:t>
      </w:r>
    </w:p>
    <w:p w14:paraId="5CC6B27D" w14:textId="77777777" w:rsidR="00B65399" w:rsidRPr="00866F56" w:rsidRDefault="00B65399" w:rsidP="00866F5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>alkalmanként legalább 2 óra (naponként 1-1 óra) gyakorlati feladatmegoldás (ideértve a szituációs gyakorlatot is)</w:t>
      </w:r>
    </w:p>
    <w:p w14:paraId="4DBA54E7" w14:textId="77777777" w:rsidR="00B65399" w:rsidRPr="00866F56" w:rsidRDefault="00B65399" w:rsidP="00866F56">
      <w:pPr>
        <w:pStyle w:val="Listaszerbekezds"/>
        <w:numPr>
          <w:ilvl w:val="0"/>
          <w:numId w:val="12"/>
        </w:numPr>
        <w:spacing w:before="0"/>
        <w:rPr>
          <w:szCs w:val="24"/>
        </w:rPr>
      </w:pPr>
      <w:r w:rsidRPr="00866F56">
        <w:rPr>
          <w:szCs w:val="24"/>
        </w:rPr>
        <w:t>a vasúti szakterületen felmerült esélyegyenlőségi esetek ismertetésére, hátterük bemutatására.</w:t>
      </w:r>
    </w:p>
    <w:p w14:paraId="2C3BDBF4" w14:textId="77777777" w:rsidR="00866F56" w:rsidRDefault="00B65399" w:rsidP="00866F56">
      <w:pPr>
        <w:spacing w:before="0"/>
        <w:ind w:left="0"/>
        <w:rPr>
          <w:szCs w:val="24"/>
        </w:rPr>
      </w:pPr>
      <w:r w:rsidRPr="00B65399">
        <w:rPr>
          <w:szCs w:val="24"/>
        </w:rPr>
        <w:t xml:space="preserve">A képzés második napján teszt kitöltetése szükséges az elsajátított ismeretekről, </w:t>
      </w:r>
      <w:proofErr w:type="gramStart"/>
      <w:r w:rsidRPr="00B65399">
        <w:rPr>
          <w:szCs w:val="24"/>
        </w:rPr>
        <w:t>mely</w:t>
      </w:r>
      <w:r w:rsidR="00866F56">
        <w:rPr>
          <w:szCs w:val="24"/>
        </w:rPr>
        <w:t>eket  Vállalkozó</w:t>
      </w:r>
      <w:proofErr w:type="gramEnd"/>
      <w:r w:rsidR="00866F56">
        <w:rPr>
          <w:szCs w:val="24"/>
        </w:rPr>
        <w:t xml:space="preserve"> </w:t>
      </w:r>
      <w:r w:rsidRPr="00B65399">
        <w:rPr>
          <w:szCs w:val="24"/>
        </w:rPr>
        <w:t>értékel és az értékelési eredmények</w:t>
      </w:r>
      <w:r w:rsidR="00866F56">
        <w:rPr>
          <w:szCs w:val="24"/>
        </w:rPr>
        <w:t>et</w:t>
      </w:r>
      <w:r w:rsidRPr="00B65399">
        <w:rPr>
          <w:szCs w:val="24"/>
        </w:rPr>
        <w:t xml:space="preserve"> Megrendelő</w:t>
      </w:r>
      <w:r w:rsidR="00866F56">
        <w:rPr>
          <w:szCs w:val="24"/>
        </w:rPr>
        <w:t xml:space="preserve"> részére </w:t>
      </w:r>
      <w:r w:rsidRPr="00B65399">
        <w:rPr>
          <w:szCs w:val="24"/>
        </w:rPr>
        <w:t>megküld</w:t>
      </w:r>
      <w:r w:rsidR="00866F56">
        <w:rPr>
          <w:szCs w:val="24"/>
        </w:rPr>
        <w:t>i.</w:t>
      </w:r>
    </w:p>
    <w:p w14:paraId="68CCF7B3" w14:textId="1D4CEC55" w:rsidR="00274885" w:rsidRDefault="00274885" w:rsidP="00866F56">
      <w:pPr>
        <w:spacing w:before="0"/>
        <w:ind w:left="0"/>
        <w:rPr>
          <w:szCs w:val="24"/>
        </w:rPr>
      </w:pPr>
    </w:p>
    <w:p w14:paraId="40DB3ECE" w14:textId="6FACB18B" w:rsidR="00CE25DE" w:rsidRPr="00330A2E" w:rsidRDefault="009670F6" w:rsidP="00866F56">
      <w:pPr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</w:t>
      </w:r>
    </w:p>
    <w:p w14:paraId="36053FBA" w14:textId="189C1F71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Szerződő Felek rögzítik, hogy azokat a kérdéseket, melyeket jelen vállalkozási szerződés külön nem szabályoz, de amelyekre Vállalkozó által benyújtott ajánlat, Megrendelő által közzétett ajánlatkérésben, illetve az átadott 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dokumentáció rendelkezést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tartalmaz, úgy ezen esetekben e dokumentumok vonatkozó részei felek jogviszonyában kötelező erővel bírnak, jelen szerződés elválaszthatatlan mellékletét képezik.</w:t>
      </w:r>
      <w:r w:rsidR="0069310D" w:rsidRPr="00330A2E">
        <w:rPr>
          <w:rFonts w:ascii="Times New Roman" w:hAnsi="Times New Roman" w:cs="Times New Roman"/>
          <w:sz w:val="24"/>
          <w:szCs w:val="24"/>
        </w:rPr>
        <w:t xml:space="preserve"> </w:t>
      </w:r>
      <w:r w:rsidR="009670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A82B7" w14:textId="77777777" w:rsidR="00CE25DE" w:rsidRPr="00330A2E" w:rsidRDefault="00CE25DE" w:rsidP="00CE25DE">
      <w:pPr>
        <w:pStyle w:val="Csakszveg"/>
        <w:tabs>
          <w:tab w:val="num" w:pos="18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B25462D" w14:textId="123A144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Vállalkozó vállalja, hogy a jelen szerződésben meghatározott befejezési határidőre </w:t>
      </w:r>
      <w:r w:rsidR="009670F6">
        <w:rPr>
          <w:szCs w:val="24"/>
        </w:rPr>
        <w:t>a vállalt feladatot teljesíti a Megrendelőnek.</w:t>
      </w:r>
    </w:p>
    <w:p w14:paraId="7001FFD1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30A258A3" w14:textId="5A2D0F89" w:rsidR="009670F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  <w:r w:rsidRPr="00866F56">
        <w:rPr>
          <w:szCs w:val="24"/>
        </w:rPr>
        <w:t>A Vállalkozó vállalja, hogy a jegyzeteléshez szükséges anyagokat a képzésben részt vevők számára biztosítja</w:t>
      </w:r>
    </w:p>
    <w:p w14:paraId="2DC7CEB7" w14:textId="77777777" w:rsidR="00866F56" w:rsidRDefault="00866F56" w:rsidP="00866F56">
      <w:pPr>
        <w:pStyle w:val="Listaszerbekezds"/>
        <w:rPr>
          <w:b/>
          <w:bCs/>
          <w:szCs w:val="24"/>
        </w:rPr>
      </w:pPr>
    </w:p>
    <w:p w14:paraId="0DB9D908" w14:textId="77777777" w:rsidR="00866F56" w:rsidRPr="00866F56" w:rsidRDefault="00866F56" w:rsidP="009670F6">
      <w:pPr>
        <w:numPr>
          <w:ilvl w:val="0"/>
          <w:numId w:val="1"/>
        </w:numPr>
        <w:spacing w:before="0"/>
        <w:ind w:left="0" w:firstLine="0"/>
        <w:rPr>
          <w:b/>
          <w:bCs/>
          <w:szCs w:val="24"/>
        </w:rPr>
      </w:pPr>
    </w:p>
    <w:p w14:paraId="5954FEA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Vállalkozás díja</w:t>
      </w:r>
    </w:p>
    <w:p w14:paraId="2CBB1216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sz w:val="16"/>
          <w:szCs w:val="16"/>
        </w:rPr>
      </w:pPr>
    </w:p>
    <w:p w14:paraId="1FB18FC4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>Szerződő felek a megállapodás 1. pontjában meghatározott munka ellenértékét</w:t>
      </w:r>
    </w:p>
    <w:p w14:paraId="79E50766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6259D2E8" w14:textId="77777777" w:rsidR="00CE25DE" w:rsidRPr="00330A2E" w:rsidRDefault="00CE25DE" w:rsidP="00CE25DE">
      <w:pPr>
        <w:spacing w:before="0"/>
        <w:ind w:left="0" w:right="-153" w:hanging="426"/>
        <w:rPr>
          <w:i/>
        </w:rPr>
      </w:pP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  <w:r w:rsidRPr="00330A2E">
        <w:rPr>
          <w:szCs w:val="24"/>
        </w:rPr>
        <w:tab/>
      </w:r>
    </w:p>
    <w:p w14:paraId="2AFCFC0E" w14:textId="4D7E46FA" w:rsidR="00CE25DE" w:rsidRPr="00330A2E" w:rsidRDefault="009670F6" w:rsidP="00CE25DE">
      <w:pPr>
        <w:spacing w:before="0"/>
        <w:ind w:left="3540" w:right="-153" w:firstLine="708"/>
        <w:rPr>
          <w:szCs w:val="24"/>
          <w:u w:val="single"/>
        </w:rPr>
      </w:pPr>
      <w:r>
        <w:rPr>
          <w:i/>
        </w:rPr>
        <w:t>…………….</w:t>
      </w:r>
      <w:r w:rsidR="00BA4447" w:rsidRPr="00330A2E">
        <w:rPr>
          <w:i/>
        </w:rPr>
        <w:t xml:space="preserve"> Ft</w:t>
      </w:r>
    </w:p>
    <w:p w14:paraId="465E5C88" w14:textId="77777777" w:rsidR="00CE25DE" w:rsidRPr="00330A2E" w:rsidRDefault="00CE25DE" w:rsidP="00CE25DE">
      <w:pPr>
        <w:tabs>
          <w:tab w:val="left" w:pos="2268"/>
        </w:tabs>
        <w:spacing w:before="0"/>
        <w:ind w:left="0" w:right="-153" w:hanging="426"/>
        <w:rPr>
          <w:szCs w:val="24"/>
        </w:rPr>
      </w:pPr>
      <w:r w:rsidRPr="00330A2E">
        <w:rPr>
          <w:szCs w:val="24"/>
        </w:rPr>
        <w:tab/>
        <w:t xml:space="preserve">                           </w:t>
      </w:r>
      <w:r w:rsidRPr="00330A2E">
        <w:rPr>
          <w:szCs w:val="24"/>
        </w:rPr>
        <w:tab/>
      </w:r>
    </w:p>
    <w:p w14:paraId="2D10B722" w14:textId="77777777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 w:val="16"/>
          <w:szCs w:val="16"/>
        </w:rPr>
      </w:pPr>
    </w:p>
    <w:p w14:paraId="754E5223" w14:textId="6E0EB540" w:rsidR="00CE25DE" w:rsidRPr="00330A2E" w:rsidRDefault="00CE25DE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proofErr w:type="gramStart"/>
      <w:r w:rsidRPr="00330A2E">
        <w:rPr>
          <w:szCs w:val="24"/>
        </w:rPr>
        <w:t>azaz</w:t>
      </w:r>
      <w:proofErr w:type="gramEnd"/>
      <w:r w:rsidRPr="00330A2E">
        <w:rPr>
          <w:szCs w:val="24"/>
        </w:rPr>
        <w:t xml:space="preserve"> </w:t>
      </w:r>
      <w:r w:rsidR="009670F6">
        <w:rPr>
          <w:b/>
          <w:szCs w:val="24"/>
        </w:rPr>
        <w:t>…………………………………</w:t>
      </w:r>
      <w:r w:rsidRPr="00330A2E">
        <w:rPr>
          <w:szCs w:val="24"/>
        </w:rPr>
        <w:t xml:space="preserve"> forint </w:t>
      </w:r>
      <w:r w:rsidR="004E1EA7" w:rsidRPr="00330A2E">
        <w:rPr>
          <w:szCs w:val="24"/>
        </w:rPr>
        <w:t>díjban</w:t>
      </w:r>
      <w:r w:rsidRPr="00330A2E">
        <w:rPr>
          <w:szCs w:val="24"/>
        </w:rPr>
        <w:t xml:space="preserve"> állapítják meg. </w:t>
      </w:r>
      <w:r w:rsidR="00BA4447" w:rsidRPr="00330A2E">
        <w:rPr>
          <w:szCs w:val="24"/>
        </w:rPr>
        <w:t xml:space="preserve"> </w:t>
      </w:r>
    </w:p>
    <w:p w14:paraId="58B21128" w14:textId="77777777" w:rsidR="00BA4447" w:rsidRPr="00330A2E" w:rsidRDefault="00BA4447" w:rsidP="00CE25DE">
      <w:pPr>
        <w:tabs>
          <w:tab w:val="left" w:pos="360"/>
        </w:tabs>
        <w:spacing w:before="0"/>
        <w:ind w:left="0" w:right="-153"/>
        <w:rPr>
          <w:szCs w:val="24"/>
        </w:rPr>
      </w:pPr>
    </w:p>
    <w:p w14:paraId="424922E4" w14:textId="190798A3" w:rsidR="00CE25DE" w:rsidRPr="00330A2E" w:rsidRDefault="009670F6" w:rsidP="00CE25DE">
      <w:pPr>
        <w:tabs>
          <w:tab w:val="left" w:pos="360"/>
        </w:tabs>
        <w:spacing w:before="0"/>
        <w:ind w:left="0" w:right="-153"/>
        <w:rPr>
          <w:szCs w:val="24"/>
        </w:rPr>
      </w:pPr>
      <w:r>
        <w:rPr>
          <w:szCs w:val="24"/>
        </w:rPr>
        <w:t xml:space="preserve"> </w:t>
      </w:r>
    </w:p>
    <w:p w14:paraId="160661A5" w14:textId="65520EE8" w:rsidR="00CE25DE" w:rsidRPr="00330A2E" w:rsidRDefault="00CE25DE" w:rsidP="009670F6">
      <w:pPr>
        <w:spacing w:before="0"/>
        <w:ind w:left="0" w:right="-153"/>
        <w:rPr>
          <w:szCs w:val="24"/>
        </w:rPr>
      </w:pPr>
      <w:r w:rsidRPr="00330A2E">
        <w:rPr>
          <w:szCs w:val="24"/>
        </w:rPr>
        <w:t xml:space="preserve">Az díj fedezetet nyújt mindazon munkák elvégzésére és a felmerülő </w:t>
      </w:r>
      <w:r w:rsidR="00BA4447" w:rsidRPr="00330A2E">
        <w:rPr>
          <w:szCs w:val="24"/>
        </w:rPr>
        <w:t xml:space="preserve">költségekre, melyet a Vállalkozó által adott ajánlat </w:t>
      </w:r>
      <w:r w:rsidRPr="00330A2E">
        <w:rPr>
          <w:szCs w:val="24"/>
        </w:rPr>
        <w:t>elvégzendő munkaként felsorol</w:t>
      </w:r>
      <w:r w:rsidR="002D1C8C" w:rsidRPr="00330A2E">
        <w:rPr>
          <w:szCs w:val="24"/>
        </w:rPr>
        <w:t>.</w:t>
      </w:r>
      <w:r w:rsidR="009670F6">
        <w:rPr>
          <w:szCs w:val="24"/>
        </w:rPr>
        <w:t xml:space="preserve"> </w:t>
      </w:r>
      <w:r w:rsidRPr="00330A2E">
        <w:rPr>
          <w:szCs w:val="24"/>
        </w:rPr>
        <w:t>Az díj tartalmaz minden vámot, adót és egyéb illetéket</w:t>
      </w:r>
      <w:r w:rsidR="009670F6">
        <w:rPr>
          <w:szCs w:val="24"/>
        </w:rPr>
        <w:t xml:space="preserve"> és </w:t>
      </w:r>
      <w:r w:rsidR="00866F56">
        <w:rPr>
          <w:szCs w:val="24"/>
        </w:rPr>
        <w:t xml:space="preserve">bármely </w:t>
      </w:r>
      <w:r w:rsidR="009670F6">
        <w:rPr>
          <w:szCs w:val="24"/>
        </w:rPr>
        <w:t>költséget</w:t>
      </w:r>
      <w:r w:rsidRPr="00330A2E">
        <w:rPr>
          <w:szCs w:val="24"/>
        </w:rPr>
        <w:t>, melyet Vállalkozónak a szerződéssel összhangban fizetnie kell.</w:t>
      </w:r>
    </w:p>
    <w:p w14:paraId="0DDCAB18" w14:textId="77777777" w:rsidR="00CE25DE" w:rsidRPr="00330A2E" w:rsidRDefault="00CE25DE" w:rsidP="00CE25DE">
      <w:pPr>
        <w:tabs>
          <w:tab w:val="num" w:pos="360"/>
        </w:tabs>
        <w:spacing w:before="0"/>
        <w:ind w:left="0" w:right="-153" w:hanging="360"/>
        <w:rPr>
          <w:sz w:val="16"/>
          <w:szCs w:val="16"/>
        </w:rPr>
      </w:pPr>
    </w:p>
    <w:p w14:paraId="3F3612E7" w14:textId="77777777" w:rsidR="00BA4447" w:rsidRPr="00330A2E" w:rsidRDefault="00BA4447" w:rsidP="00BA4447">
      <w:pPr>
        <w:spacing w:before="0"/>
        <w:ind w:left="0" w:right="-153"/>
        <w:rPr>
          <w:sz w:val="16"/>
          <w:szCs w:val="16"/>
        </w:rPr>
      </w:pPr>
    </w:p>
    <w:p w14:paraId="00940F61" w14:textId="77777777" w:rsidR="002D1C8C" w:rsidRPr="00330A2E" w:rsidRDefault="002D1C8C" w:rsidP="002D1C8C">
      <w:pPr>
        <w:spacing w:before="0"/>
        <w:ind w:left="0" w:right="-153"/>
        <w:rPr>
          <w:szCs w:val="24"/>
        </w:rPr>
      </w:pPr>
    </w:p>
    <w:p w14:paraId="4B1EA839" w14:textId="77777777" w:rsidR="00CE25DE" w:rsidRPr="00330A2E" w:rsidRDefault="00CE25DE" w:rsidP="00CE25DE">
      <w:pPr>
        <w:spacing w:before="0"/>
        <w:ind w:left="0" w:right="-153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III. Fizetési feltételek</w:t>
      </w:r>
    </w:p>
    <w:p w14:paraId="72285E15" w14:textId="77777777" w:rsidR="00CE25DE" w:rsidRPr="00330A2E" w:rsidRDefault="00CE25DE" w:rsidP="00CE25DE">
      <w:pPr>
        <w:spacing w:before="0"/>
        <w:ind w:left="0"/>
        <w:rPr>
          <w:b/>
          <w:bCs/>
          <w:sz w:val="16"/>
          <w:szCs w:val="16"/>
        </w:rPr>
      </w:pPr>
    </w:p>
    <w:p w14:paraId="11AE4CF5" w14:textId="77777777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szerződő felek egyösszegű fizetésben állapodnak meg.</w:t>
      </w:r>
    </w:p>
    <w:p w14:paraId="66CB1A42" w14:textId="77777777" w:rsidR="00CE25DE" w:rsidRPr="00330A2E" w:rsidRDefault="00CE25DE" w:rsidP="00CE25DE">
      <w:pPr>
        <w:spacing w:before="0"/>
        <w:ind w:left="4956" w:right="-153" w:firstLine="708"/>
        <w:rPr>
          <w:b/>
          <w:bCs/>
          <w:sz w:val="16"/>
          <w:szCs w:val="16"/>
        </w:rPr>
      </w:pPr>
    </w:p>
    <w:p w14:paraId="18BB4C37" w14:textId="1D4D6A7D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>A Vállalkozó számla benyújtására</w:t>
      </w:r>
      <w:r w:rsidR="00866F56">
        <w:rPr>
          <w:szCs w:val="24"/>
        </w:rPr>
        <w:t xml:space="preserve"> kizárólag akkor jogosult, ha valamennyi előadást megtartotta, az átadandó eszközöket a részt vevőknek átadta, a tesztek értékelését elvégezte és ezt megrendelőnek bejelentette, az eredményt megrendelőnek átadta, és a részt vevők részére az igazolást az eredményes részvételről kiállította. </w:t>
      </w:r>
      <w:proofErr w:type="gramStart"/>
      <w:r w:rsidR="00866F56">
        <w:rPr>
          <w:szCs w:val="24"/>
        </w:rPr>
        <w:t xml:space="preserve">Vállalkozónak </w:t>
      </w:r>
      <w:r w:rsidR="00C64964">
        <w:rPr>
          <w:szCs w:val="24"/>
        </w:rPr>
        <w:t xml:space="preserve"> a</w:t>
      </w:r>
      <w:proofErr w:type="gramEnd"/>
      <w:r w:rsidR="00C64964">
        <w:rPr>
          <w:szCs w:val="24"/>
        </w:rPr>
        <w:t xml:space="preserve"> felhasznált anyag környezetbarát voltának igazolását </w:t>
      </w:r>
      <w:r w:rsidR="00866F56">
        <w:rPr>
          <w:szCs w:val="24"/>
        </w:rPr>
        <w:t xml:space="preserve">a számla benyújtásához </w:t>
      </w:r>
      <w:r w:rsidR="0066787D">
        <w:rPr>
          <w:szCs w:val="24"/>
        </w:rPr>
        <w:t>át</w:t>
      </w:r>
      <w:r w:rsidR="00866F56">
        <w:rPr>
          <w:szCs w:val="24"/>
        </w:rPr>
        <w:t xml:space="preserve"> kell adnia</w:t>
      </w:r>
      <w:r w:rsidR="0066787D">
        <w:rPr>
          <w:szCs w:val="24"/>
        </w:rPr>
        <w:t>.</w:t>
      </w:r>
    </w:p>
    <w:p w14:paraId="6467A595" w14:textId="77777777" w:rsidR="00CE25DE" w:rsidRPr="00330A2E" w:rsidRDefault="00CE25DE" w:rsidP="00CE25DE">
      <w:pPr>
        <w:spacing w:before="0"/>
        <w:ind w:left="-360" w:right="-153"/>
        <w:rPr>
          <w:sz w:val="16"/>
          <w:szCs w:val="16"/>
        </w:rPr>
      </w:pPr>
    </w:p>
    <w:p w14:paraId="77482988" w14:textId="083CCAF4" w:rsidR="00CE25DE" w:rsidRPr="00330A2E" w:rsidRDefault="00CE25DE" w:rsidP="00CE25DE">
      <w:pPr>
        <w:numPr>
          <w:ilvl w:val="0"/>
          <w:numId w:val="1"/>
        </w:numPr>
        <w:spacing w:before="0"/>
        <w:ind w:left="0" w:right="-153" w:firstLine="0"/>
        <w:rPr>
          <w:szCs w:val="24"/>
        </w:rPr>
      </w:pPr>
      <w:r w:rsidRPr="00330A2E">
        <w:rPr>
          <w:szCs w:val="24"/>
        </w:rPr>
        <w:t xml:space="preserve"> A számlák kiegyenlítése átutalással történik a jelen szerződésben megadott bankszámlára. Fizetési határidő: a számla benyújtását követő </w:t>
      </w:r>
      <w:r w:rsidRPr="00330A2E">
        <w:rPr>
          <w:b/>
          <w:szCs w:val="24"/>
        </w:rPr>
        <w:t>30 napon</w:t>
      </w:r>
      <w:r w:rsidRPr="00330A2E">
        <w:rPr>
          <w:szCs w:val="24"/>
        </w:rPr>
        <w:t xml:space="preserve"> belül. </w:t>
      </w:r>
      <w:r w:rsidR="009670F6">
        <w:rPr>
          <w:szCs w:val="24"/>
        </w:rPr>
        <w:t xml:space="preserve"> </w:t>
      </w:r>
      <w:r w:rsidRPr="00330A2E">
        <w:rPr>
          <w:szCs w:val="24"/>
        </w:rPr>
        <w:t xml:space="preserve">A teljesítést, valamint a benyújtott számla kifizethetőségét a Megrendelő </w:t>
      </w:r>
      <w:r w:rsidR="009670F6">
        <w:rPr>
          <w:szCs w:val="24"/>
        </w:rPr>
        <w:t>képviselője</w:t>
      </w:r>
      <w:r w:rsidRPr="00330A2E">
        <w:rPr>
          <w:szCs w:val="24"/>
        </w:rPr>
        <w:t xml:space="preserve"> igazolja, a Vállalkozó a számlát </w:t>
      </w:r>
      <w:r w:rsidR="009670F6">
        <w:rPr>
          <w:szCs w:val="24"/>
        </w:rPr>
        <w:t>három</w:t>
      </w:r>
      <w:r w:rsidRPr="00330A2E">
        <w:rPr>
          <w:szCs w:val="24"/>
        </w:rPr>
        <w:t xml:space="preserve"> példányban </w:t>
      </w:r>
      <w:r w:rsidR="009670F6">
        <w:rPr>
          <w:szCs w:val="24"/>
        </w:rPr>
        <w:t>az igazolás</w:t>
      </w:r>
      <w:r w:rsidRPr="00330A2E">
        <w:rPr>
          <w:szCs w:val="24"/>
        </w:rPr>
        <w:t xml:space="preserve">t követően köteles teljesítésre a Megrendelő felé benyújtani. </w:t>
      </w:r>
    </w:p>
    <w:p w14:paraId="5B199C80" w14:textId="03617519" w:rsidR="009670F6" w:rsidRDefault="00CE25DE" w:rsidP="00CE25DE">
      <w:pPr>
        <w:spacing w:before="0"/>
        <w:ind w:left="0"/>
        <w:rPr>
          <w:szCs w:val="24"/>
        </w:rPr>
      </w:pPr>
      <w:r w:rsidRPr="00330A2E">
        <w:rPr>
          <w:szCs w:val="24"/>
        </w:rPr>
        <w:t>A Megrendelő kötelezi magát, hogy a vállalkozói díjat határidőben kifizeti.</w:t>
      </w:r>
    </w:p>
    <w:p w14:paraId="4CD600C8" w14:textId="77777777" w:rsidR="009670F6" w:rsidRPr="00330A2E" w:rsidRDefault="009670F6" w:rsidP="00CE25DE">
      <w:pPr>
        <w:spacing w:before="0"/>
        <w:ind w:left="0"/>
        <w:rPr>
          <w:szCs w:val="24"/>
        </w:rPr>
      </w:pPr>
    </w:p>
    <w:p w14:paraId="6C224840" w14:textId="77777777" w:rsidR="00CE25DE" w:rsidRPr="00330A2E" w:rsidRDefault="00CE25DE" w:rsidP="00CE25DE">
      <w:pPr>
        <w:spacing w:before="0"/>
        <w:ind w:left="0"/>
        <w:rPr>
          <w:sz w:val="16"/>
          <w:szCs w:val="16"/>
        </w:rPr>
      </w:pPr>
    </w:p>
    <w:p w14:paraId="5616B79E" w14:textId="496A3217" w:rsidR="008B14A2" w:rsidRDefault="009670F6" w:rsidP="008B14A2">
      <w:pPr>
        <w:pStyle w:val="Listaszerbekezds"/>
        <w:numPr>
          <w:ilvl w:val="0"/>
          <w:numId w:val="1"/>
        </w:numPr>
        <w:tabs>
          <w:tab w:val="clear" w:pos="502"/>
        </w:tabs>
        <w:spacing w:before="0"/>
        <w:ind w:left="0" w:right="-153" w:firstLine="0"/>
        <w:rPr>
          <w:szCs w:val="24"/>
        </w:rPr>
      </w:pPr>
      <w:r w:rsidRPr="008B14A2">
        <w:rPr>
          <w:szCs w:val="24"/>
        </w:rPr>
        <w:t xml:space="preserve">Vállalkozó </w:t>
      </w:r>
      <w:r w:rsidR="008B14A2" w:rsidRPr="008B14A2">
        <w:rPr>
          <w:szCs w:val="24"/>
        </w:rPr>
        <w:t>köteles a számlán a Projekt re</w:t>
      </w:r>
      <w:r w:rsidR="008B14A2">
        <w:rPr>
          <w:szCs w:val="24"/>
        </w:rPr>
        <w:t>gisztrációs számát feltüntetni, ennek hiányában a kifizetés megtagadható.</w:t>
      </w:r>
    </w:p>
    <w:p w14:paraId="3DEAC76A" w14:textId="408F1532" w:rsidR="008B14A2" w:rsidRPr="008B14A2" w:rsidRDefault="008B14A2" w:rsidP="008B14A2">
      <w:pPr>
        <w:pStyle w:val="Listaszerbekezds"/>
        <w:spacing w:before="0"/>
        <w:ind w:left="0" w:right="-153"/>
        <w:rPr>
          <w:szCs w:val="24"/>
        </w:rPr>
      </w:pPr>
      <w:r w:rsidRPr="008B14A2">
        <w:rPr>
          <w:szCs w:val="24"/>
        </w:rPr>
        <w:br/>
      </w:r>
    </w:p>
    <w:p w14:paraId="3688683D" w14:textId="77777777" w:rsidR="00CE25DE" w:rsidRPr="00330A2E" w:rsidRDefault="00CE25DE" w:rsidP="00CE25DE">
      <w:pPr>
        <w:spacing w:before="0"/>
        <w:ind w:left="0" w:hanging="420"/>
        <w:rPr>
          <w:szCs w:val="24"/>
        </w:rPr>
      </w:pPr>
    </w:p>
    <w:p w14:paraId="2A13AA6D" w14:textId="77777777" w:rsidR="00CE25DE" w:rsidRPr="00330A2E" w:rsidRDefault="00CE25DE" w:rsidP="00CE25DE">
      <w:pPr>
        <w:numPr>
          <w:ilvl w:val="0"/>
          <w:numId w:val="6"/>
        </w:numPr>
        <w:spacing w:before="0"/>
        <w:jc w:val="center"/>
        <w:rPr>
          <w:b/>
          <w:szCs w:val="24"/>
        </w:rPr>
      </w:pPr>
      <w:r w:rsidRPr="00330A2E">
        <w:rPr>
          <w:b/>
          <w:szCs w:val="24"/>
        </w:rPr>
        <w:t>Szerződés időtartama</w:t>
      </w:r>
    </w:p>
    <w:p w14:paraId="4F7DEF4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7ED5CE9" w14:textId="77777777" w:rsidR="008B2273" w:rsidRPr="00330A2E" w:rsidRDefault="008B2273" w:rsidP="00CE25DE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0120D7B5" w14:textId="0315212D" w:rsidR="00CE25DE" w:rsidRPr="00330A2E" w:rsidRDefault="00CE25DE" w:rsidP="00B32EC4">
      <w:pPr>
        <w:pStyle w:val="Csakszveg"/>
        <w:tabs>
          <w:tab w:val="left" w:pos="993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314512A7" w14:textId="60199AE6" w:rsidR="008B14A2" w:rsidRPr="008B14A2" w:rsidRDefault="008B14A2" w:rsidP="008B14A2">
      <w:pPr>
        <w:pStyle w:val="Csakszveg"/>
        <w:numPr>
          <w:ilvl w:val="0"/>
          <w:numId w:val="1"/>
        </w:numPr>
        <w:tabs>
          <w:tab w:val="left" w:pos="360"/>
        </w:tabs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56">
        <w:rPr>
          <w:rFonts w:ascii="Times New Roman" w:hAnsi="Times New Roman" w:cs="Times New Roman"/>
          <w:sz w:val="24"/>
          <w:szCs w:val="24"/>
        </w:rPr>
        <w:t>A képzések határ</w:t>
      </w:r>
      <w:r w:rsidR="009C1CD2">
        <w:rPr>
          <w:rFonts w:ascii="Times New Roman" w:hAnsi="Times New Roman" w:cs="Times New Roman"/>
          <w:sz w:val="24"/>
          <w:szCs w:val="24"/>
        </w:rPr>
        <w:t>napjai és megvalósulási helyei a</w:t>
      </w:r>
      <w:r w:rsidRPr="008B14A2">
        <w:rPr>
          <w:rFonts w:ascii="Times New Roman" w:hAnsi="Times New Roman" w:cs="Times New Roman"/>
          <w:sz w:val="24"/>
          <w:szCs w:val="24"/>
        </w:rPr>
        <w:t xml:space="preserve"> Vállalkozó vállalásának megfelelően:</w:t>
      </w:r>
    </w:p>
    <w:p w14:paraId="133D8ACA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3967883F" w14:textId="77777777" w:rsidR="00B54131" w:rsidRP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B54131">
        <w:rPr>
          <w:rFonts w:asciiTheme="minorHAnsi" w:hAnsiTheme="minorHAnsi"/>
          <w:u w:val="single"/>
        </w:rPr>
        <w:t>Szegeden/Kiskunfélegyházán:</w:t>
      </w:r>
    </w:p>
    <w:p w14:paraId="53E2B3D9" w14:textId="3BD3E633" w:rsidR="00B54131" w:rsidRP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B54131">
        <w:rPr>
          <w:rFonts w:asciiTheme="minorHAnsi" w:hAnsiTheme="minorHAnsi"/>
        </w:rPr>
        <w:tab/>
        <w:t xml:space="preserve"> </w:t>
      </w:r>
      <w:r w:rsidRPr="00B54131">
        <w:rPr>
          <w:rFonts w:asciiTheme="minorHAnsi" w:hAnsiTheme="minorHAnsi"/>
        </w:rPr>
        <w:tab/>
        <w:t>2014.02.12. -</w:t>
      </w:r>
      <w:r w:rsidRPr="00B54131">
        <w:rPr>
          <w:rFonts w:asciiTheme="minorHAnsi" w:hAnsiTheme="minorHAnsi"/>
        </w:rPr>
        <w:tab/>
        <w:t>2014.02.13. Kiskunfélegyháza</w:t>
      </w:r>
      <w:r>
        <w:rPr>
          <w:rFonts w:asciiTheme="minorHAnsi" w:hAnsiTheme="minorHAnsi"/>
        </w:rPr>
        <w:t xml:space="preserve">, 6100 Kossuth u. 37, </w:t>
      </w:r>
      <w:proofErr w:type="spellStart"/>
      <w:r>
        <w:rPr>
          <w:rFonts w:asciiTheme="minorHAnsi" w:hAnsiTheme="minorHAnsi"/>
        </w:rPr>
        <w:t>Szoc</w:t>
      </w:r>
      <w:proofErr w:type="spellEnd"/>
      <w:r>
        <w:rPr>
          <w:rFonts w:asciiTheme="minorHAnsi" w:hAnsiTheme="minorHAnsi"/>
        </w:rPr>
        <w:t xml:space="preserve">. épület </w:t>
      </w:r>
    </w:p>
    <w:p w14:paraId="3B1A794E" w14:textId="5967B13C" w:rsidR="00B54131" w:rsidRP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B54131">
        <w:rPr>
          <w:rFonts w:asciiTheme="minorHAnsi" w:hAnsiTheme="minorHAnsi"/>
        </w:rPr>
        <w:tab/>
      </w:r>
      <w:r w:rsidRPr="00B54131">
        <w:rPr>
          <w:rFonts w:asciiTheme="minorHAnsi" w:hAnsiTheme="minorHAnsi"/>
        </w:rPr>
        <w:tab/>
        <w:t xml:space="preserve">2014.02. 26 - </w:t>
      </w:r>
      <w:r w:rsidRPr="00B54131">
        <w:rPr>
          <w:rFonts w:asciiTheme="minorHAnsi" w:hAnsiTheme="minorHAnsi"/>
        </w:rPr>
        <w:tab/>
        <w:t>2014.02.27. Szeged</w:t>
      </w:r>
      <w:r>
        <w:rPr>
          <w:rFonts w:asciiTheme="minorHAnsi" w:hAnsiTheme="minorHAnsi"/>
        </w:rPr>
        <w:t xml:space="preserve"> Kossuth sgt. 116 (TEB alosztály)</w:t>
      </w:r>
    </w:p>
    <w:p w14:paraId="55720590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124C5B1A" w14:textId="77777777" w:rsid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B54131">
        <w:rPr>
          <w:rFonts w:asciiTheme="minorHAnsi" w:hAnsiTheme="minorHAnsi"/>
          <w:u w:val="single"/>
        </w:rPr>
        <w:t>Nyíregyházán</w:t>
      </w:r>
      <w:r w:rsidRPr="00B54131">
        <w:rPr>
          <w:rFonts w:asciiTheme="minorHAnsi" w:hAnsiTheme="minorHAnsi"/>
        </w:rPr>
        <w:t xml:space="preserve">: </w:t>
      </w:r>
    </w:p>
    <w:p w14:paraId="1D2889F3" w14:textId="77777777" w:rsidR="00B54131" w:rsidRDefault="00B54131" w:rsidP="00B54131">
      <w:pPr>
        <w:tabs>
          <w:tab w:val="left" w:pos="-1058"/>
        </w:tabs>
        <w:spacing w:before="0"/>
        <w:ind w:left="708" w:hanging="566"/>
        <w:rPr>
          <w:rFonts w:asciiTheme="minorHAnsi" w:hAnsiTheme="minorHAnsi"/>
        </w:rPr>
      </w:pPr>
      <w:r w:rsidRPr="00B54131">
        <w:rPr>
          <w:rFonts w:asciiTheme="minorHAnsi" w:hAnsiTheme="minorHAnsi"/>
        </w:rPr>
        <w:tab/>
      </w:r>
      <w:r w:rsidRPr="00B54131">
        <w:rPr>
          <w:rFonts w:asciiTheme="minorHAnsi" w:hAnsiTheme="minorHAnsi"/>
        </w:rPr>
        <w:tab/>
      </w:r>
      <w:r w:rsidRPr="00B54131">
        <w:rPr>
          <w:rFonts w:asciiTheme="minorHAnsi" w:hAnsiTheme="minorHAnsi"/>
        </w:rPr>
        <w:t>2014. 02.03.-</w:t>
      </w:r>
      <w:r w:rsidRPr="00B54131">
        <w:rPr>
          <w:rFonts w:asciiTheme="minorHAnsi" w:hAnsiTheme="minorHAnsi"/>
        </w:rPr>
        <w:tab/>
        <w:t xml:space="preserve"> 2014. 02.04. </w:t>
      </w:r>
      <w:r>
        <w:rPr>
          <w:rFonts w:asciiTheme="minorHAnsi" w:hAnsiTheme="minorHAnsi"/>
        </w:rPr>
        <w:t>4400 Nyíregyháza Állomás tér 3. (MÁV Áll.</w:t>
      </w:r>
    </w:p>
    <w:p w14:paraId="4E02BC46" w14:textId="3C1CD62B" w:rsidR="00B54131" w:rsidRPr="00B54131" w:rsidRDefault="00B54131" w:rsidP="00B54131">
      <w:pPr>
        <w:tabs>
          <w:tab w:val="left" w:pos="-1058"/>
        </w:tabs>
        <w:spacing w:before="0"/>
        <w:ind w:left="708" w:hanging="566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</w:t>
      </w:r>
      <w:proofErr w:type="gramStart"/>
      <w:r>
        <w:rPr>
          <w:rFonts w:asciiTheme="minorHAnsi" w:hAnsiTheme="minorHAnsi"/>
        </w:rPr>
        <w:t>vonatkísérő</w:t>
      </w:r>
      <w:proofErr w:type="gramEnd"/>
      <w:r>
        <w:rPr>
          <w:rFonts w:asciiTheme="minorHAnsi" w:hAnsiTheme="minorHAnsi"/>
        </w:rPr>
        <w:t>, Oktatóterem)</w:t>
      </w:r>
    </w:p>
    <w:p w14:paraId="6D6013B9" w14:textId="2F0718CB" w:rsidR="00CE25DE" w:rsidRPr="00B54131" w:rsidRDefault="00B54131" w:rsidP="00B54131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B54131">
        <w:rPr>
          <w:rFonts w:asciiTheme="minorHAnsi" w:hAnsiTheme="minorHAnsi"/>
        </w:rPr>
        <w:tab/>
      </w:r>
      <w:r w:rsidRPr="00B54131">
        <w:rPr>
          <w:rFonts w:asciiTheme="minorHAnsi" w:hAnsiTheme="minorHAnsi"/>
        </w:rPr>
        <w:tab/>
        <w:t>2014.02.17.-</w:t>
      </w:r>
      <w:r w:rsidRPr="00B54131">
        <w:rPr>
          <w:rFonts w:asciiTheme="minorHAnsi" w:hAnsiTheme="minorHAnsi"/>
        </w:rPr>
        <w:tab/>
        <w:t xml:space="preserve"> 2014. 02.18. 4400</w:t>
      </w:r>
      <w:r w:rsidRPr="00B5413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Nyíregyháza</w:t>
      </w:r>
      <w:r>
        <w:rPr>
          <w:rFonts w:asciiTheme="minorHAnsi" w:hAnsiTheme="minorHAnsi"/>
        </w:rPr>
        <w:t xml:space="preserve"> VOKE </w:t>
      </w:r>
      <w:proofErr w:type="spellStart"/>
      <w:r>
        <w:rPr>
          <w:rFonts w:asciiTheme="minorHAnsi" w:hAnsiTheme="minorHAnsi"/>
        </w:rPr>
        <w:t>Műv</w:t>
      </w:r>
      <w:proofErr w:type="spellEnd"/>
      <w:r>
        <w:rPr>
          <w:rFonts w:asciiTheme="minorHAnsi" w:hAnsiTheme="minorHAnsi"/>
        </w:rPr>
        <w:t xml:space="preserve">. </w:t>
      </w:r>
      <w:proofErr w:type="gramStart"/>
      <w:r>
        <w:rPr>
          <w:rFonts w:asciiTheme="minorHAnsi" w:hAnsiTheme="minorHAnsi"/>
        </w:rPr>
        <w:t>ház</w:t>
      </w:r>
      <w:proofErr w:type="gramEnd"/>
      <w:r>
        <w:rPr>
          <w:rFonts w:asciiTheme="minorHAnsi" w:hAnsiTheme="minorHAnsi"/>
        </w:rPr>
        <w:t xml:space="preserve">, </w:t>
      </w:r>
      <w:r w:rsidRPr="00B54131">
        <w:rPr>
          <w:rFonts w:asciiTheme="minorHAnsi" w:hAnsiTheme="minorHAnsi"/>
        </w:rPr>
        <w:t>Toldi utca 21.</w:t>
      </w:r>
    </w:p>
    <w:p w14:paraId="36AC6179" w14:textId="7F9C6CCE" w:rsidR="00CE25DE" w:rsidRPr="00330A2E" w:rsidRDefault="00CE25DE" w:rsidP="00B54131">
      <w:pPr>
        <w:pStyle w:val="Csakszveg"/>
        <w:tabs>
          <w:tab w:val="left" w:pos="993"/>
          <w:tab w:val="left" w:pos="1418"/>
          <w:tab w:val="left" w:pos="1701"/>
        </w:tabs>
        <w:ind w:right="72" w:hanging="284"/>
        <w:jc w:val="both"/>
        <w:rPr>
          <w:sz w:val="16"/>
          <w:szCs w:val="16"/>
        </w:rPr>
      </w:pPr>
      <w:r w:rsidRPr="00B54131">
        <w:rPr>
          <w:rFonts w:asciiTheme="minorHAnsi" w:hAnsiTheme="minorHAnsi" w:cs="Times New Roman"/>
          <w:sz w:val="24"/>
        </w:rPr>
        <w:t xml:space="preserve"> </w:t>
      </w:r>
    </w:p>
    <w:p w14:paraId="7016591C" w14:textId="53A9875D" w:rsidR="00CE25DE" w:rsidRPr="00330A2E" w:rsidRDefault="00CE25DE" w:rsidP="00CE25DE">
      <w:pPr>
        <w:numPr>
          <w:ilvl w:val="0"/>
          <w:numId w:val="1"/>
        </w:numPr>
        <w:spacing w:before="0"/>
        <w:ind w:left="0" w:firstLine="0"/>
        <w:rPr>
          <w:szCs w:val="24"/>
        </w:rPr>
      </w:pPr>
      <w:r w:rsidRPr="00330A2E">
        <w:rPr>
          <w:szCs w:val="24"/>
        </w:rPr>
        <w:t xml:space="preserve">A </w:t>
      </w:r>
      <w:r w:rsidR="008B14A2">
        <w:rPr>
          <w:szCs w:val="24"/>
        </w:rPr>
        <w:t xml:space="preserve">Szerződő Felek rögzítik, hogy a </w:t>
      </w:r>
      <w:r w:rsidRPr="00330A2E">
        <w:rPr>
          <w:szCs w:val="24"/>
        </w:rPr>
        <w:t xml:space="preserve">kárveszély </w:t>
      </w:r>
      <w:proofErr w:type="gramStart"/>
      <w:r w:rsidRPr="00330A2E">
        <w:rPr>
          <w:szCs w:val="24"/>
        </w:rPr>
        <w:t>a</w:t>
      </w:r>
      <w:proofErr w:type="gramEnd"/>
      <w:r w:rsidRPr="00330A2E">
        <w:rPr>
          <w:szCs w:val="24"/>
        </w:rPr>
        <w:t xml:space="preserve"> </w:t>
      </w:r>
      <w:r w:rsidR="008513F0">
        <w:rPr>
          <w:szCs w:val="24"/>
        </w:rPr>
        <w:t xml:space="preserve">az átadandó eszközök tekintetében az aktuális képzés megkezdésekor </w:t>
      </w:r>
      <w:r w:rsidRPr="00330A2E">
        <w:rPr>
          <w:szCs w:val="24"/>
        </w:rPr>
        <w:t>száll át a Megrendelőre.</w:t>
      </w:r>
    </w:p>
    <w:p w14:paraId="246567AF" w14:textId="77777777" w:rsidR="00CE25DE" w:rsidRPr="00330A2E" w:rsidRDefault="00CE25DE" w:rsidP="00CE25DE">
      <w:pPr>
        <w:spacing w:before="0"/>
        <w:ind w:left="-360"/>
        <w:rPr>
          <w:szCs w:val="24"/>
        </w:rPr>
      </w:pPr>
    </w:p>
    <w:p w14:paraId="316B4421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B2165F9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 xml:space="preserve">VII. Szerződést biztosító mellékötelezettségek </w:t>
      </w:r>
    </w:p>
    <w:p w14:paraId="4B52064E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4C8BA20" w14:textId="63DE0260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Késedelmi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Késedelmes teljesítés esetén Vállalkozó kötbér felelősséggel tartozik. A kötbér mértéke, Vállalkozó hibájáb</w:t>
      </w:r>
      <w:r w:rsidR="008513F0">
        <w:rPr>
          <w:rFonts w:ascii="Times New Roman" w:hAnsi="Times New Roman" w:cs="Times New Roman"/>
          <w:sz w:val="24"/>
          <w:szCs w:val="24"/>
        </w:rPr>
        <w:t>ól keletkező késedelem idejére 2</w:t>
      </w:r>
      <w:r w:rsidRPr="00330A2E">
        <w:rPr>
          <w:rFonts w:ascii="Times New Roman" w:hAnsi="Times New Roman" w:cs="Times New Roman"/>
          <w:sz w:val="24"/>
          <w:szCs w:val="24"/>
        </w:rPr>
        <w:t>0 000,- Ft naponta.</w:t>
      </w:r>
      <w:r w:rsidR="008513F0">
        <w:rPr>
          <w:rFonts w:ascii="Times New Roman" w:hAnsi="Times New Roman" w:cs="Times New Roman"/>
          <w:sz w:val="24"/>
          <w:szCs w:val="24"/>
        </w:rPr>
        <w:t xml:space="preserve"> Szerződő Felek kijelentik, hogy a képzések megszervezésével kapcsolatos Megrendelői költségek mértékére, valamint az elmaradt képzés miatti presztízsveszteség miatt a kötbér mértékét nem tekintik túlzónak.</w:t>
      </w:r>
    </w:p>
    <w:p w14:paraId="439924A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0225C" w14:textId="77FB153C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  <w:u w:val="single"/>
        </w:rPr>
        <w:t>Meghiúsulási kötbér:</w:t>
      </w:r>
      <w:r w:rsidRPr="00330A2E">
        <w:rPr>
          <w:rFonts w:ascii="Times New Roman" w:hAnsi="Times New Roman" w:cs="Times New Roman"/>
          <w:sz w:val="24"/>
          <w:szCs w:val="24"/>
        </w:rPr>
        <w:t xml:space="preserve"> A jelen szerződésben meghatározott munkák Vállalkozónak felróható okokból történő meghiúsulása esetén Vállalkozó köteles a szerződés teljes ellenértékének 30 %-</w:t>
      </w:r>
      <w:proofErr w:type="gramStart"/>
      <w:r w:rsidRPr="00330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30A2E">
        <w:rPr>
          <w:rFonts w:ascii="Times New Roman" w:hAnsi="Times New Roman" w:cs="Times New Roman"/>
          <w:sz w:val="24"/>
          <w:szCs w:val="24"/>
        </w:rPr>
        <w:t xml:space="preserve"> erejéig meghiúsulá</w:t>
      </w:r>
      <w:r w:rsidR="008B14A2">
        <w:rPr>
          <w:rFonts w:ascii="Times New Roman" w:hAnsi="Times New Roman" w:cs="Times New Roman"/>
          <w:sz w:val="24"/>
          <w:szCs w:val="24"/>
        </w:rPr>
        <w:t>si kötbért fizetni. Vállalkozó 1</w:t>
      </w:r>
      <w:r w:rsidRPr="00330A2E">
        <w:rPr>
          <w:rFonts w:ascii="Times New Roman" w:hAnsi="Times New Roman" w:cs="Times New Roman"/>
          <w:sz w:val="24"/>
          <w:szCs w:val="24"/>
        </w:rPr>
        <w:t>0 napot meghaladó késedelme esetén Megrendelő a szerződéstől elállhat, és kártérítést követelhet. Ebben az esetben Megrendelő jogosult a beruházást más Vállalkozó igénybevételével befejezni.</w:t>
      </w:r>
    </w:p>
    <w:p w14:paraId="1CD321C1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648E18A7" w14:textId="766A975A" w:rsidR="00CE25DE" w:rsidRPr="00330A2E" w:rsidRDefault="008B14A2" w:rsidP="00CE25DE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A54BC19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Vállalkozó köteles a szerződésben megadott értesítési címre vagy telefaxra bejelentett garanciális hibát haladéktalanul megvizsgálni és nyilatkozni annak javítási szándékáról és időtartamáról. </w:t>
      </w:r>
    </w:p>
    <w:p w14:paraId="5FC0E778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67CBF03" w14:textId="570E1008" w:rsidR="00CE25D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Megrendelőnek okozott, hibás teljesítésből illetőleg késedelmes teljesítésből</w:t>
      </w:r>
      <w:r w:rsidR="008513F0">
        <w:rPr>
          <w:rFonts w:ascii="Times New Roman" w:hAnsi="Times New Roman" w:cs="Times New Roman"/>
          <w:sz w:val="24"/>
          <w:szCs w:val="24"/>
        </w:rPr>
        <w:t>, valamint meghiúsulásból</w:t>
      </w:r>
      <w:r w:rsidRPr="00330A2E">
        <w:rPr>
          <w:rFonts w:ascii="Times New Roman" w:hAnsi="Times New Roman" w:cs="Times New Roman"/>
          <w:sz w:val="24"/>
          <w:szCs w:val="24"/>
        </w:rPr>
        <w:t xml:space="preserve"> fakadó károkért a Vállalkozó a Megrendelő kötbért meghaladó kárát megtéríteni tartozik, a 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Ptk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339. §</w:t>
      </w:r>
      <w:proofErr w:type="spellStart"/>
      <w:r w:rsidRPr="00330A2E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330A2E">
        <w:rPr>
          <w:rFonts w:ascii="Times New Roman" w:hAnsi="Times New Roman" w:cs="Times New Roman"/>
          <w:sz w:val="24"/>
          <w:szCs w:val="24"/>
        </w:rPr>
        <w:t xml:space="preserve"> foglaltak szerint.</w:t>
      </w:r>
    </w:p>
    <w:p w14:paraId="3AD15662" w14:textId="77777777" w:rsidR="008513F0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407B69F8" w14:textId="1EBA9805" w:rsidR="005B60D8" w:rsidRDefault="008513F0" w:rsidP="008513F0">
      <w:pPr>
        <w:pStyle w:val="Csakszveg"/>
        <w:ind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tudatában van annak, hogy Megrendelő a TÁMOP pályázati forrás keretéből valósítja meg a képzést.</w:t>
      </w:r>
    </w:p>
    <w:p w14:paraId="7766B8ED" w14:textId="77777777" w:rsidR="008513F0" w:rsidRDefault="008513F0" w:rsidP="008513F0">
      <w:pPr>
        <w:pStyle w:val="Csakszveg"/>
        <w:ind w:right="72"/>
        <w:jc w:val="both"/>
        <w:rPr>
          <w:szCs w:val="24"/>
        </w:rPr>
      </w:pPr>
    </w:p>
    <w:p w14:paraId="7C4A1102" w14:textId="0BAA19E8" w:rsidR="005B60D8" w:rsidRPr="00330A2E" w:rsidRDefault="005B60D8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Vállalkozó kijelenti, hogy a jelen szerződésben vállalt szolgáltatással kapcsolatos szerzői vagyoni jogairól lemond az ellenérték me</w:t>
      </w:r>
      <w:r w:rsidR="0078148D">
        <w:rPr>
          <w:rFonts w:ascii="Times New Roman" w:hAnsi="Times New Roman" w:cs="Times New Roman"/>
          <w:sz w:val="24"/>
          <w:szCs w:val="24"/>
        </w:rPr>
        <w:t>gtérítésével egyidejűleg. Megrendelő kizárólagos felhasználási jogot szerez az elkészült szellemi alkotáson, (mind fizikai mind adathordozón tárolt változatán) így jogosulttá válik korlátozásmentesen különösen annak ismételt kiadására és átdolgozására.</w:t>
      </w:r>
    </w:p>
    <w:p w14:paraId="7AB89673" w14:textId="77777777" w:rsidR="00CE25DE" w:rsidRPr="00330A2E" w:rsidRDefault="00CE25DE" w:rsidP="00CE25DE">
      <w:pPr>
        <w:pStyle w:val="Csakszveg"/>
        <w:tabs>
          <w:tab w:val="left" w:pos="993"/>
          <w:tab w:val="left" w:pos="1418"/>
          <w:tab w:val="left" w:pos="1701"/>
        </w:tabs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1670BB1B" w14:textId="77777777" w:rsidR="00CE25DE" w:rsidRPr="00330A2E" w:rsidRDefault="00CE25DE" w:rsidP="00CE25DE">
      <w:pPr>
        <w:spacing w:before="0"/>
        <w:ind w:left="0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VIII. Teljesítés</w:t>
      </w:r>
    </w:p>
    <w:p w14:paraId="7DC6C210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4D0FD60D" w14:textId="31BBE236" w:rsidR="00CE25DE" w:rsidRPr="00F75430" w:rsidRDefault="009C1CD2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teljesítés h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elye:</w:t>
      </w:r>
      <w:r w:rsidR="00F75430">
        <w:rPr>
          <w:rFonts w:ascii="Times New Roman" w:hAnsi="Times New Roman" w:cs="Times New Roman"/>
          <w:sz w:val="24"/>
          <w:szCs w:val="24"/>
        </w:rPr>
        <w:t xml:space="preserve"> A 11. pontnak megfelelően:</w:t>
      </w:r>
    </w:p>
    <w:p w14:paraId="6C210EFC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</w:p>
    <w:p w14:paraId="4B48CA77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  <w:u w:val="single"/>
        </w:rPr>
      </w:pPr>
      <w:r w:rsidRPr="003F57EC">
        <w:rPr>
          <w:rFonts w:asciiTheme="minorHAnsi" w:hAnsiTheme="minorHAnsi"/>
          <w:u w:val="single"/>
        </w:rPr>
        <w:t>Szegeden/Kiskunfélegyházán:</w:t>
      </w:r>
    </w:p>
    <w:p w14:paraId="428C06E1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3F57EC">
        <w:rPr>
          <w:rFonts w:asciiTheme="minorHAnsi" w:hAnsiTheme="minorHAnsi"/>
        </w:rPr>
        <w:tab/>
        <w:t xml:space="preserve"> </w:t>
      </w:r>
      <w:r w:rsidRPr="003F57EC">
        <w:rPr>
          <w:rFonts w:asciiTheme="minorHAnsi" w:hAnsiTheme="minorHAnsi"/>
        </w:rPr>
        <w:tab/>
        <w:t>2014.02.12. -</w:t>
      </w:r>
      <w:r w:rsidRPr="003F57EC">
        <w:rPr>
          <w:rFonts w:asciiTheme="minorHAnsi" w:hAnsiTheme="minorHAnsi"/>
        </w:rPr>
        <w:tab/>
        <w:t xml:space="preserve">2014.02.13. Kiskunfélegyháza, 6100 Kossuth u. 37, </w:t>
      </w:r>
      <w:proofErr w:type="spellStart"/>
      <w:r w:rsidRPr="003F57EC">
        <w:rPr>
          <w:rFonts w:asciiTheme="minorHAnsi" w:hAnsiTheme="minorHAnsi"/>
        </w:rPr>
        <w:t>Szoc</w:t>
      </w:r>
      <w:proofErr w:type="spellEnd"/>
      <w:r w:rsidRPr="003F57EC">
        <w:rPr>
          <w:rFonts w:asciiTheme="minorHAnsi" w:hAnsiTheme="minorHAnsi"/>
        </w:rPr>
        <w:t xml:space="preserve">. épület </w:t>
      </w:r>
    </w:p>
    <w:p w14:paraId="10F0C2CD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  <w:t xml:space="preserve">2014.02. 26 - </w:t>
      </w:r>
      <w:r w:rsidRPr="003F57EC">
        <w:rPr>
          <w:rFonts w:asciiTheme="minorHAnsi" w:hAnsiTheme="minorHAnsi"/>
        </w:rPr>
        <w:tab/>
        <w:t>2014.02.27. Szeged Kossuth sgt. 116 (TEB alosztály)</w:t>
      </w:r>
    </w:p>
    <w:p w14:paraId="7F6DFCDF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</w:p>
    <w:p w14:paraId="398B0560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3F57EC">
        <w:rPr>
          <w:rFonts w:asciiTheme="minorHAnsi" w:hAnsiTheme="minorHAnsi"/>
          <w:u w:val="single"/>
        </w:rPr>
        <w:t>Nyíregyházán</w:t>
      </w:r>
      <w:r w:rsidRPr="003F57EC">
        <w:rPr>
          <w:rFonts w:asciiTheme="minorHAnsi" w:hAnsiTheme="minorHAnsi"/>
        </w:rPr>
        <w:t xml:space="preserve">: </w:t>
      </w:r>
    </w:p>
    <w:p w14:paraId="255A1236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  <w:t>2014. 02.03.-</w:t>
      </w:r>
      <w:r w:rsidRPr="003F57EC">
        <w:rPr>
          <w:rFonts w:asciiTheme="minorHAnsi" w:hAnsiTheme="minorHAnsi"/>
        </w:rPr>
        <w:tab/>
        <w:t xml:space="preserve"> 2014. 02.04. 4400 Nyíregyháza Állomás tér 3. (MÁV Áll.</w:t>
      </w:r>
    </w:p>
    <w:p w14:paraId="0B796F65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  <w:t xml:space="preserve">        </w:t>
      </w:r>
      <w:proofErr w:type="gramStart"/>
      <w:r w:rsidRPr="003F57EC">
        <w:rPr>
          <w:rFonts w:asciiTheme="minorHAnsi" w:hAnsiTheme="minorHAnsi"/>
        </w:rPr>
        <w:t>vonatkísérő</w:t>
      </w:r>
      <w:proofErr w:type="gramEnd"/>
      <w:r w:rsidRPr="003F57EC">
        <w:rPr>
          <w:rFonts w:asciiTheme="minorHAnsi" w:hAnsiTheme="minorHAnsi"/>
        </w:rPr>
        <w:t>, Oktatóterem)</w:t>
      </w:r>
    </w:p>
    <w:p w14:paraId="4CB33DFF" w14:textId="77777777" w:rsidR="003F57EC" w:rsidRPr="003F57EC" w:rsidRDefault="003F57EC" w:rsidP="003F57EC">
      <w:pPr>
        <w:tabs>
          <w:tab w:val="left" w:pos="-1058"/>
        </w:tabs>
        <w:spacing w:before="0"/>
        <w:ind w:left="142"/>
        <w:rPr>
          <w:rFonts w:asciiTheme="minorHAnsi" w:hAnsiTheme="minorHAnsi"/>
        </w:rPr>
      </w:pPr>
      <w:r w:rsidRPr="003F57EC">
        <w:rPr>
          <w:rFonts w:asciiTheme="minorHAnsi" w:hAnsiTheme="minorHAnsi"/>
        </w:rPr>
        <w:tab/>
      </w:r>
      <w:r w:rsidRPr="003F57EC">
        <w:rPr>
          <w:rFonts w:asciiTheme="minorHAnsi" w:hAnsiTheme="minorHAnsi"/>
        </w:rPr>
        <w:tab/>
        <w:t>2014.02.17.-</w:t>
      </w:r>
      <w:r w:rsidRPr="003F57EC">
        <w:rPr>
          <w:rFonts w:asciiTheme="minorHAnsi" w:hAnsiTheme="minorHAnsi"/>
        </w:rPr>
        <w:tab/>
        <w:t xml:space="preserve"> 2014. 02.18. 4400 Nyíregyháza VOKE </w:t>
      </w:r>
      <w:proofErr w:type="spellStart"/>
      <w:r w:rsidRPr="003F57EC">
        <w:rPr>
          <w:rFonts w:asciiTheme="minorHAnsi" w:hAnsiTheme="minorHAnsi"/>
        </w:rPr>
        <w:t>Műv</w:t>
      </w:r>
      <w:proofErr w:type="spellEnd"/>
      <w:r w:rsidRPr="003F57EC">
        <w:rPr>
          <w:rFonts w:asciiTheme="minorHAnsi" w:hAnsiTheme="minorHAnsi"/>
        </w:rPr>
        <w:t xml:space="preserve">. </w:t>
      </w:r>
      <w:proofErr w:type="gramStart"/>
      <w:r w:rsidRPr="003F57EC">
        <w:rPr>
          <w:rFonts w:asciiTheme="minorHAnsi" w:hAnsiTheme="minorHAnsi"/>
        </w:rPr>
        <w:t>ház</w:t>
      </w:r>
      <w:proofErr w:type="gramEnd"/>
      <w:r w:rsidRPr="003F57EC">
        <w:rPr>
          <w:rFonts w:asciiTheme="minorHAnsi" w:hAnsiTheme="minorHAnsi"/>
        </w:rPr>
        <w:t>, Toldi utca 21.</w:t>
      </w:r>
    </w:p>
    <w:p w14:paraId="73937C79" w14:textId="77777777" w:rsidR="00CE25DE" w:rsidRPr="00330A2E" w:rsidRDefault="00CE25DE" w:rsidP="003F57EC">
      <w:pPr>
        <w:pStyle w:val="Csakszveg"/>
        <w:ind w:right="72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1B204B" w14:textId="4A1536F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 A Vállalkozó kijelenti, hogy az átvett </w:t>
      </w:r>
      <w:r w:rsidR="0078148D">
        <w:rPr>
          <w:rFonts w:ascii="Times New Roman" w:hAnsi="Times New Roman" w:cs="Times New Roman"/>
          <w:sz w:val="24"/>
          <w:szCs w:val="24"/>
        </w:rPr>
        <w:t>d</w:t>
      </w:r>
      <w:r w:rsidRPr="00330A2E">
        <w:rPr>
          <w:rFonts w:ascii="Times New Roman" w:hAnsi="Times New Roman" w:cs="Times New Roman"/>
          <w:sz w:val="24"/>
          <w:szCs w:val="24"/>
        </w:rPr>
        <w:t xml:space="preserve">okumentációk alapján a szerződés tárgyát teljes körűen teljesíteni tudja. </w:t>
      </w:r>
    </w:p>
    <w:p w14:paraId="37B2E4A4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0F9E88A" w14:textId="77777777" w:rsidR="00CE25DE" w:rsidRPr="00330A2E" w:rsidRDefault="00CE25DE" w:rsidP="00CE25DE">
      <w:pPr>
        <w:pStyle w:val="Csakszveg"/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F6BD419" w14:textId="77777777" w:rsidR="00CE25DE" w:rsidRPr="00330A2E" w:rsidRDefault="00CE25DE" w:rsidP="00CE25DE">
      <w:pPr>
        <w:autoSpaceDE w:val="0"/>
        <w:autoSpaceDN w:val="0"/>
        <w:adjustRightInd w:val="0"/>
        <w:spacing w:before="0"/>
        <w:ind w:left="0"/>
        <w:jc w:val="left"/>
        <w:rPr>
          <w:sz w:val="16"/>
          <w:szCs w:val="16"/>
        </w:rPr>
      </w:pPr>
      <w:r w:rsidRPr="00330A2E">
        <w:rPr>
          <w:sz w:val="20"/>
        </w:rPr>
        <w:t xml:space="preserve"> </w:t>
      </w:r>
    </w:p>
    <w:p w14:paraId="3B448436" w14:textId="2B133A4B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Megrendelő</w:t>
      </w:r>
      <w:r w:rsidRPr="00330A2E">
        <w:rPr>
          <w:rFonts w:ascii="Times New Roman" w:hAnsi="Times New Roman" w:cs="Times New Roman"/>
          <w:sz w:val="24"/>
          <w:szCs w:val="24"/>
        </w:rPr>
        <w:t xml:space="preserve"> képviselő</w:t>
      </w:r>
      <w:r w:rsidR="0078148D">
        <w:rPr>
          <w:rFonts w:ascii="Times New Roman" w:hAnsi="Times New Roman" w:cs="Times New Roman"/>
          <w:sz w:val="24"/>
          <w:szCs w:val="24"/>
        </w:rPr>
        <w:t>je</w:t>
      </w:r>
      <w:r w:rsidR="008513F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908D2A" w14:textId="4F1B1812" w:rsidR="00CE25DE" w:rsidRPr="00330A2E" w:rsidRDefault="00966FF7" w:rsidP="00832CA6">
      <w:pPr>
        <w:pStyle w:val="1pont"/>
        <w:spacing w:before="0"/>
        <w:ind w:left="720" w:firstLine="0"/>
      </w:pPr>
      <w:r w:rsidRPr="00330A2E">
        <w:t>Név:</w:t>
      </w:r>
      <w:r w:rsidRPr="00330A2E">
        <w:tab/>
      </w:r>
      <w:r w:rsidRPr="00330A2E">
        <w:tab/>
      </w:r>
      <w:r w:rsidR="00832CA6" w:rsidRPr="00330A2E">
        <w:tab/>
      </w:r>
      <w:r w:rsidR="0078148D">
        <w:t xml:space="preserve"> </w:t>
      </w:r>
      <w:r w:rsidR="008513F0">
        <w:t>Papp Zoltán</w:t>
      </w:r>
    </w:p>
    <w:p w14:paraId="4F843FE6" w14:textId="183511B3" w:rsidR="00CE25DE" w:rsidRPr="00330A2E" w:rsidRDefault="00832CA6" w:rsidP="00832CA6">
      <w:pPr>
        <w:pStyle w:val="1pont"/>
        <w:spacing w:before="0"/>
        <w:ind w:left="720" w:firstLine="0"/>
      </w:pPr>
      <w:r w:rsidRPr="00330A2E">
        <w:t xml:space="preserve">Értesítési címe:       </w:t>
      </w:r>
      <w:r w:rsidR="008513F0">
        <w:tab/>
        <w:t xml:space="preserve"> </w:t>
      </w:r>
      <w:proofErr w:type="gramStart"/>
      <w:r w:rsidR="008513F0" w:rsidRPr="008513F0">
        <w:t>Budapest,</w:t>
      </w:r>
      <w:proofErr w:type="gramEnd"/>
      <w:r w:rsidR="008513F0" w:rsidRPr="008513F0">
        <w:t xml:space="preserve"> II. 1023 Ürömi u. 8.</w:t>
      </w:r>
      <w:r w:rsidRPr="00330A2E">
        <w:t xml:space="preserve">    </w:t>
      </w:r>
      <w:r w:rsidR="0078148D">
        <w:t xml:space="preserve"> </w:t>
      </w:r>
      <w:r w:rsidR="00CE25DE" w:rsidRPr="00330A2E">
        <w:t xml:space="preserve">                    </w:t>
      </w:r>
    </w:p>
    <w:p w14:paraId="05AE2668" w14:textId="65065416" w:rsidR="00CE25DE" w:rsidRPr="008513F0" w:rsidRDefault="008513F0" w:rsidP="008513F0">
      <w:pPr>
        <w:pStyle w:val="Csakszveg"/>
        <w:tabs>
          <w:tab w:val="left" w:pos="993"/>
          <w:tab w:val="left" w:pos="1701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CA6" w:rsidRPr="00330A2E">
        <w:rPr>
          <w:rFonts w:ascii="Times New Roman" w:hAnsi="Times New Roman" w:cs="Times New Roman"/>
          <w:sz w:val="24"/>
          <w:szCs w:val="24"/>
        </w:rPr>
        <w:t xml:space="preserve">E-mail: </w:t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 w:rsidR="00832CA6" w:rsidRPr="00330A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papp@</w:t>
      </w:r>
      <w:r w:rsidR="00832CA6" w:rsidRPr="00330A2E">
        <w:rPr>
          <w:rFonts w:ascii="Times New Roman" w:hAnsi="Times New Roman" w:cs="Times New Roman"/>
          <w:sz w:val="24"/>
          <w:szCs w:val="24"/>
        </w:rPr>
        <w:t>vsz.hu</w:t>
      </w:r>
      <w:hyperlink r:id="rId6" w:history="1"/>
      <w:r w:rsidR="00CE25DE" w:rsidRPr="008513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251A" w14:textId="5C53AB3F" w:rsidR="0078148D" w:rsidRPr="00330A2E" w:rsidRDefault="0078148D" w:rsidP="0078148D">
      <w:pPr>
        <w:tabs>
          <w:tab w:val="left" w:pos="-1058"/>
        </w:tabs>
        <w:spacing w:line="276" w:lineRule="auto"/>
        <w:ind w:left="0"/>
        <w:rPr>
          <w:szCs w:val="24"/>
        </w:rPr>
      </w:pPr>
      <w:r w:rsidRPr="0078148D">
        <w:rPr>
          <w:szCs w:val="24"/>
        </w:rPr>
        <w:t xml:space="preserve">A szerkesztési feladatok a Megrendelő kijelölt kapcsolattartójának felügyelete mellett </w:t>
      </w:r>
      <w:r w:rsidR="00F75430">
        <w:rPr>
          <w:szCs w:val="24"/>
        </w:rPr>
        <w:t>történhetnek meg.</w:t>
      </w:r>
    </w:p>
    <w:p w14:paraId="09870A72" w14:textId="54FB8F6F" w:rsidR="002D1C8C" w:rsidRPr="00330A2E" w:rsidRDefault="0078148D" w:rsidP="00CE25DE">
      <w:pPr>
        <w:pStyle w:val="Csakszveg"/>
        <w:tabs>
          <w:tab w:val="left" w:pos="993"/>
          <w:tab w:val="num" w:pos="1440"/>
          <w:tab w:val="left" w:pos="1701"/>
          <w:tab w:val="left" w:pos="4140"/>
        </w:tabs>
        <w:ind w:left="720" w:right="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4D0B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Vállalkozó folyamatosan köteles a Megrendelőt értesíteni minden olyan körülményről, mely a munka ütemezés szerinti végzését akadályozza.</w:t>
      </w:r>
    </w:p>
    <w:p w14:paraId="1706D9E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7CE1AD28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Amennyiben Megrendelő szakszerűtlen utasítást ad, erre vonatkozóan a Vállalkozó köteles írásban felhívni a figyelmét. A figyelmeztetés elmulasztásából eredő kárért a Vállalkozó felelős. Amennyiben a Megrendelő az utasítását írásban fenntartja, úgy a Vállalkozó a munkát a Megrendelő kockázatára végzi, vagy választása szerint elállhat a szerződéstől.</w:t>
      </w:r>
    </w:p>
    <w:p w14:paraId="78BCD39C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24"/>
          <w:szCs w:val="24"/>
        </w:rPr>
      </w:pPr>
    </w:p>
    <w:p w14:paraId="7F0F0014" w14:textId="30C89E3E" w:rsidR="00CE25DE" w:rsidRPr="00330A2E" w:rsidRDefault="00557E8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A2E">
        <w:rPr>
          <w:rFonts w:ascii="Times New Roman" w:hAnsi="Times New Roman" w:cs="Times New Roman"/>
          <w:b/>
          <w:sz w:val="24"/>
          <w:szCs w:val="24"/>
        </w:rPr>
        <w:br/>
      </w:r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X. </w:t>
      </w:r>
      <w:proofErr w:type="gramStart"/>
      <w:r w:rsidR="00CE25DE" w:rsidRPr="00330A2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CE25DE" w:rsidRPr="00330A2E">
        <w:rPr>
          <w:rFonts w:ascii="Times New Roman" w:hAnsi="Times New Roman" w:cs="Times New Roman"/>
          <w:b/>
          <w:sz w:val="24"/>
          <w:szCs w:val="24"/>
        </w:rPr>
        <w:t xml:space="preserve"> szerződés megszűnése</w:t>
      </w:r>
    </w:p>
    <w:p w14:paraId="7D82FB91" w14:textId="77777777" w:rsidR="00CE25DE" w:rsidRPr="00330A2E" w:rsidRDefault="00CE25DE" w:rsidP="00CE25DE">
      <w:pPr>
        <w:pStyle w:val="Csakszveg"/>
        <w:ind w:right="72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4F9F711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Felek rögzítik, hogy rendes felmondás útján egyik fél sem szüntetheti meg jelen Vállalkozási szerződést.</w:t>
      </w:r>
    </w:p>
    <w:p w14:paraId="248817BA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402F82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szerződést bármelyik fél azonnali hatállyal felmondhatja másik fél súlyos szerződésszegése esetén. Súlyos szerződésszegésnek minősül különösen </w:t>
      </w:r>
    </w:p>
    <w:p w14:paraId="50F72292" w14:textId="77777777" w:rsidR="00CE25DE" w:rsidRPr="00330A2E" w:rsidRDefault="00CE25DE" w:rsidP="00CE25DE">
      <w:pPr>
        <w:numPr>
          <w:ilvl w:val="0"/>
          <w:numId w:val="5"/>
        </w:numPr>
        <w:spacing w:before="0"/>
        <w:ind w:firstLine="0"/>
        <w:rPr>
          <w:b/>
          <w:bCs/>
          <w:szCs w:val="24"/>
        </w:rPr>
      </w:pPr>
      <w:r w:rsidRPr="00330A2E">
        <w:rPr>
          <w:szCs w:val="24"/>
        </w:rPr>
        <w:t xml:space="preserve">a szerződéses kötelezettségek póthatáridőre sem teljesítése, </w:t>
      </w:r>
    </w:p>
    <w:p w14:paraId="33F62789" w14:textId="77777777" w:rsidR="00CE25DE" w:rsidRPr="00330A2E" w:rsidRDefault="00CE25DE" w:rsidP="00CE25DE">
      <w:pPr>
        <w:numPr>
          <w:ilvl w:val="0"/>
          <w:numId w:val="5"/>
        </w:numPr>
        <w:tabs>
          <w:tab w:val="clear" w:pos="720"/>
          <w:tab w:val="num" w:pos="1440"/>
        </w:tabs>
        <w:spacing w:before="0"/>
        <w:ind w:left="1440" w:hanging="720"/>
        <w:rPr>
          <w:szCs w:val="24"/>
        </w:rPr>
      </w:pPr>
      <w:r w:rsidRPr="00330A2E">
        <w:rPr>
          <w:szCs w:val="24"/>
        </w:rPr>
        <w:t>a Vállalkozó olyan számottevő késéssel történő munkavégzése, melynek folytán a teljesítési határidő lejárta előtt nyilvánvalóvá válik, hogy emiatt a megrendelőnek a teljesítés elfogadása már nem áll érdekében.</w:t>
      </w:r>
    </w:p>
    <w:p w14:paraId="05578D36" w14:textId="77777777" w:rsidR="00CE25DE" w:rsidRPr="00330A2E" w:rsidRDefault="00CE25DE" w:rsidP="00CE25DE">
      <w:pPr>
        <w:spacing w:before="0"/>
        <w:ind w:left="360"/>
        <w:rPr>
          <w:sz w:val="16"/>
          <w:szCs w:val="16"/>
        </w:rPr>
      </w:pPr>
    </w:p>
    <w:p w14:paraId="0AD10D50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szerződésszegésért felelős fél a szerződést biztosító mellékkötelezettségek teljesítésén felül teljes körű kártérítési felelősséggel tartozik az általa szerződésszegéssel a másik félnek, illetve harmadik személynek okozott kárért.</w:t>
      </w:r>
    </w:p>
    <w:p w14:paraId="10F86E7D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25B35C4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Szerződő Felek jelen vállalkozási szerződés – bármely okból történő – megszűnése esetén kötelesek teljes körűen elszámolni egymással, beleértve különösen az esetleges kártérítési és kötbérigényeket is.</w:t>
      </w:r>
    </w:p>
    <w:p w14:paraId="6CE79902" w14:textId="77777777" w:rsidR="00CE25DE" w:rsidRPr="00330A2E" w:rsidRDefault="00CE25DE" w:rsidP="00CE25DE">
      <w:pPr>
        <w:pStyle w:val="Csakszveg"/>
        <w:ind w:left="-360"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BE5C8AE" w14:textId="02E04214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="0078148D">
        <w:rPr>
          <w:rFonts w:ascii="Times New Roman" w:hAnsi="Times New Roman" w:cs="Times New Roman"/>
          <w:sz w:val="24"/>
          <w:szCs w:val="24"/>
        </w:rPr>
        <w:t>24. pont</w:t>
      </w:r>
      <w:r w:rsidRPr="00330A2E">
        <w:rPr>
          <w:rFonts w:ascii="Times New Roman" w:hAnsi="Times New Roman" w:cs="Times New Roman"/>
          <w:sz w:val="24"/>
          <w:szCs w:val="24"/>
        </w:rPr>
        <w:t xml:space="preserve"> esetben Megrendelő –választása szerint- a szerződésszegésre vonatkozó szabályok szerint kártérítést követelhet, illetőleg a szerződéses kötelezettségeket maga, illetőleg harmadik közreműködő igénybevételével a Vállalkozó költségére elvégezheti.</w:t>
      </w:r>
    </w:p>
    <w:p w14:paraId="71060154" w14:textId="77777777" w:rsidR="00CE25DE" w:rsidRPr="00330A2E" w:rsidRDefault="00CE25DE" w:rsidP="00CE25DE">
      <w:pPr>
        <w:spacing w:before="0"/>
        <w:ind w:left="0"/>
        <w:rPr>
          <w:szCs w:val="24"/>
        </w:rPr>
      </w:pPr>
    </w:p>
    <w:p w14:paraId="0E6DD4B3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Cs w:val="24"/>
        </w:rPr>
      </w:pPr>
      <w:r w:rsidRPr="00330A2E">
        <w:rPr>
          <w:b/>
          <w:bCs/>
          <w:szCs w:val="24"/>
        </w:rPr>
        <w:t>XI. Vegyes rendelkezések</w:t>
      </w:r>
    </w:p>
    <w:p w14:paraId="2685A122" w14:textId="77777777" w:rsidR="00CE25DE" w:rsidRPr="00330A2E" w:rsidRDefault="00CE25DE" w:rsidP="00CE25DE">
      <w:pPr>
        <w:spacing w:before="0"/>
        <w:ind w:left="0" w:hanging="1134"/>
        <w:jc w:val="center"/>
        <w:rPr>
          <w:b/>
          <w:bCs/>
          <w:sz w:val="16"/>
          <w:szCs w:val="16"/>
        </w:rPr>
      </w:pPr>
    </w:p>
    <w:p w14:paraId="6F83617A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szerződés és annak mellékletei együttesen tartalmazzák a felek megállapodását.</w:t>
      </w:r>
    </w:p>
    <w:p w14:paraId="1E3F7424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0357556F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Ptk. rendelkezései az irányadók.  </w:t>
      </w:r>
    </w:p>
    <w:p w14:paraId="48753A52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544B4211" w14:textId="21E0D339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 xml:space="preserve">Felek a szerződés teljesítése érdekében együttműködnek. Az esetleges vitákat ennek szellemében közvetlen tárgyalások útján rendezik. A tárgyalások eredménytelenségének esetén keletkező jogviták eldöntésére értéktől függően a </w:t>
      </w:r>
      <w:r w:rsidR="0078148D">
        <w:rPr>
          <w:rFonts w:ascii="Times New Roman" w:hAnsi="Times New Roman" w:cs="Times New Roman"/>
          <w:sz w:val="24"/>
          <w:szCs w:val="24"/>
        </w:rPr>
        <w:t>BKKB</w:t>
      </w:r>
      <w:r w:rsidRPr="00330A2E">
        <w:rPr>
          <w:rFonts w:ascii="Times New Roman" w:hAnsi="Times New Roman" w:cs="Times New Roman"/>
          <w:sz w:val="24"/>
          <w:szCs w:val="24"/>
        </w:rPr>
        <w:t xml:space="preserve"> és a </w:t>
      </w:r>
      <w:r w:rsidR="0078148D">
        <w:rPr>
          <w:rFonts w:ascii="Times New Roman" w:hAnsi="Times New Roman" w:cs="Times New Roman"/>
          <w:sz w:val="24"/>
          <w:szCs w:val="24"/>
        </w:rPr>
        <w:t>Székesfehérvári</w:t>
      </w:r>
      <w:r w:rsidRPr="00330A2E">
        <w:rPr>
          <w:rFonts w:ascii="Times New Roman" w:hAnsi="Times New Roman" w:cs="Times New Roman"/>
          <w:sz w:val="24"/>
          <w:szCs w:val="24"/>
        </w:rPr>
        <w:t xml:space="preserve"> Törvényszék kizárólagos illetékességét ismerik el.</w:t>
      </w:r>
    </w:p>
    <w:p w14:paraId="66325DB1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35412F23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A szerződő felek a szerződést elolvasták, közösen értelmezték, és mint akaratukkal mindenben megegyezőt, jóváhagyólag írták alá. Szerződő Felek megállapodnak abban, hogy a megállapodás módosítása kizárólag írásban érvényes, és az erre vonatkozó jognyilatkozat megtételére kizárólag a felek cégjegyzéki képviseletére jogosult személyek jogosultak.</w:t>
      </w:r>
    </w:p>
    <w:p w14:paraId="20BA1168" w14:textId="77777777" w:rsidR="00CE25DE" w:rsidRPr="00330A2E" w:rsidRDefault="00CE25DE" w:rsidP="00CE25DE">
      <w:pPr>
        <w:pStyle w:val="Csakszveg"/>
        <w:tabs>
          <w:tab w:val="num" w:pos="360"/>
        </w:tabs>
        <w:ind w:right="72"/>
        <w:jc w:val="both"/>
        <w:rPr>
          <w:rFonts w:ascii="Times New Roman" w:hAnsi="Times New Roman" w:cs="Times New Roman"/>
          <w:sz w:val="16"/>
          <w:szCs w:val="16"/>
        </w:rPr>
      </w:pPr>
    </w:p>
    <w:p w14:paraId="1D3A8565" w14:textId="77777777" w:rsidR="00CE25DE" w:rsidRPr="00330A2E" w:rsidRDefault="00CE25DE" w:rsidP="00CE25DE">
      <w:pPr>
        <w:pStyle w:val="Csakszveg"/>
        <w:numPr>
          <w:ilvl w:val="0"/>
          <w:numId w:val="1"/>
        </w:numPr>
        <w:ind w:left="0" w:right="7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30A2E">
        <w:rPr>
          <w:rFonts w:ascii="Times New Roman" w:hAnsi="Times New Roman" w:cs="Times New Roman"/>
          <w:sz w:val="24"/>
          <w:szCs w:val="24"/>
        </w:rPr>
        <w:t>Jelen szerződés 4 eredeti példányban készült, melyből 2 példány a Megrendelőt, 2 példány a Vállalkozót illeti meg.</w:t>
      </w:r>
    </w:p>
    <w:p w14:paraId="1EE672F3" w14:textId="1D90B3A0" w:rsidR="00CE25DE" w:rsidRPr="00330A2E" w:rsidRDefault="0078148D" w:rsidP="00CE25DE">
      <w:pPr>
        <w:spacing w:before="0"/>
        <w:rPr>
          <w:szCs w:val="24"/>
        </w:rPr>
      </w:pPr>
      <w:r>
        <w:rPr>
          <w:szCs w:val="24"/>
        </w:rPr>
        <w:t xml:space="preserve"> </w:t>
      </w:r>
    </w:p>
    <w:p w14:paraId="0517D5D6" w14:textId="1DC92387" w:rsidR="00CE25DE" w:rsidRPr="00330A2E" w:rsidRDefault="0078148D" w:rsidP="00CE25DE">
      <w:pPr>
        <w:spacing w:before="0"/>
        <w:ind w:left="0" w:right="-2"/>
        <w:rPr>
          <w:b/>
          <w:szCs w:val="24"/>
        </w:rPr>
      </w:pPr>
      <w:r>
        <w:rPr>
          <w:b/>
          <w:szCs w:val="24"/>
        </w:rPr>
        <w:t>Budapest, 2014</w:t>
      </w:r>
      <w:r w:rsidR="00CE25DE" w:rsidRPr="00330A2E">
        <w:rPr>
          <w:b/>
          <w:szCs w:val="24"/>
        </w:rPr>
        <w:t xml:space="preserve">. </w:t>
      </w:r>
      <w:r w:rsidR="0080201D" w:rsidRPr="00330A2E">
        <w:rPr>
          <w:b/>
          <w:szCs w:val="24"/>
        </w:rPr>
        <w:t>………….</w:t>
      </w:r>
    </w:p>
    <w:p w14:paraId="7E7320BF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</w:p>
    <w:p w14:paraId="73B0BBC3" w14:textId="77777777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szCs w:val="24"/>
        </w:rPr>
        <w:tab/>
        <w:t>---------------------------------------</w:t>
      </w:r>
      <w:r w:rsidRPr="00330A2E">
        <w:rPr>
          <w:szCs w:val="24"/>
        </w:rPr>
        <w:tab/>
        <w:t>---------------------------------------</w:t>
      </w:r>
    </w:p>
    <w:p w14:paraId="5E200A5E" w14:textId="1CC5500B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b/>
          <w:szCs w:val="24"/>
        </w:rPr>
      </w:pPr>
      <w:r w:rsidRPr="00330A2E">
        <w:rPr>
          <w:b/>
          <w:szCs w:val="24"/>
        </w:rPr>
        <w:tab/>
        <w:t xml:space="preserve">Vasutasok </w:t>
      </w:r>
      <w:proofErr w:type="gramStart"/>
      <w:r w:rsidRPr="00330A2E">
        <w:rPr>
          <w:b/>
          <w:szCs w:val="24"/>
        </w:rPr>
        <w:t xml:space="preserve">Szakszervezete  </w:t>
      </w:r>
      <w:r w:rsidRPr="00330A2E">
        <w:rPr>
          <w:b/>
          <w:szCs w:val="24"/>
        </w:rPr>
        <w:tab/>
      </w:r>
      <w:r w:rsidR="0078148D">
        <w:rPr>
          <w:b/>
          <w:szCs w:val="24"/>
        </w:rPr>
        <w:t xml:space="preserve"> </w:t>
      </w:r>
      <w:r w:rsidR="0080201D" w:rsidRPr="00330A2E">
        <w:rPr>
          <w:b/>
          <w:bCs/>
          <w:szCs w:val="24"/>
        </w:rPr>
        <w:t>.</w:t>
      </w:r>
      <w:proofErr w:type="gramEnd"/>
    </w:p>
    <w:p w14:paraId="7CF02FAD" w14:textId="03089E53" w:rsidR="00CE25DE" w:rsidRPr="00330A2E" w:rsidRDefault="00CE25DE" w:rsidP="00CE25DE">
      <w:pPr>
        <w:tabs>
          <w:tab w:val="center" w:pos="2340"/>
          <w:tab w:val="center" w:pos="6660"/>
        </w:tabs>
        <w:spacing w:before="0"/>
        <w:ind w:left="0" w:right="-2"/>
        <w:rPr>
          <w:szCs w:val="24"/>
        </w:rPr>
      </w:pPr>
      <w:r w:rsidRPr="00330A2E">
        <w:rPr>
          <w:b/>
          <w:szCs w:val="24"/>
        </w:rPr>
        <w:t xml:space="preserve"> </w:t>
      </w:r>
      <w:r w:rsidR="00354E52" w:rsidRPr="00330A2E">
        <w:rPr>
          <w:b/>
          <w:szCs w:val="24"/>
        </w:rPr>
        <w:t xml:space="preserve">                       </w:t>
      </w:r>
      <w:r w:rsidRPr="00330A2E">
        <w:rPr>
          <w:szCs w:val="24"/>
        </w:rPr>
        <w:t>Papp Zoltán elnök</w:t>
      </w:r>
      <w:r w:rsidRPr="00330A2E">
        <w:rPr>
          <w:szCs w:val="24"/>
        </w:rPr>
        <w:tab/>
      </w:r>
      <w:r w:rsidR="0078148D">
        <w:rPr>
          <w:szCs w:val="24"/>
        </w:rPr>
        <w:t xml:space="preserve"> </w:t>
      </w:r>
    </w:p>
    <w:p w14:paraId="2561F569" w14:textId="77777777" w:rsidR="00E22CBD" w:rsidRDefault="00CE25DE" w:rsidP="00CE25DE">
      <w:pPr>
        <w:tabs>
          <w:tab w:val="center" w:pos="2340"/>
          <w:tab w:val="center" w:pos="6660"/>
        </w:tabs>
        <w:spacing w:before="0"/>
        <w:ind w:left="0" w:right="-2"/>
      </w:pPr>
      <w:r w:rsidRPr="00330A2E">
        <w:rPr>
          <w:szCs w:val="24"/>
        </w:rPr>
        <w:t xml:space="preserve">                           </w:t>
      </w:r>
      <w:proofErr w:type="gramStart"/>
      <w:r w:rsidRPr="00330A2E">
        <w:rPr>
          <w:szCs w:val="24"/>
        </w:rPr>
        <w:t xml:space="preserve">Megrendelő                                                     </w:t>
      </w:r>
      <w:r w:rsidRPr="00330A2E">
        <w:rPr>
          <w:szCs w:val="24"/>
        </w:rPr>
        <w:tab/>
        <w:t>Vállalkozó</w:t>
      </w:r>
      <w:proofErr w:type="gramEnd"/>
    </w:p>
    <w:sectPr w:rsidR="00E22CBD" w:rsidSect="00B90A1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C4FA3A" w15:done="0"/>
  <w15:commentEx w15:paraId="42C08D50" w15:done="0"/>
  <w15:commentEx w15:paraId="6FFA14D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60C"/>
    <w:multiLevelType w:val="hybridMultilevel"/>
    <w:tmpl w:val="5A362664"/>
    <w:lvl w:ilvl="0" w:tplc="0D2242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80D18"/>
    <w:multiLevelType w:val="hybridMultilevel"/>
    <w:tmpl w:val="18189C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74D9"/>
    <w:multiLevelType w:val="hybridMultilevel"/>
    <w:tmpl w:val="3206A0F4"/>
    <w:lvl w:ilvl="0" w:tplc="040E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3122FA7"/>
    <w:multiLevelType w:val="hybridMultilevel"/>
    <w:tmpl w:val="CF8CDC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E759D"/>
    <w:multiLevelType w:val="hybridMultilevel"/>
    <w:tmpl w:val="B4CA49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878E9"/>
    <w:multiLevelType w:val="hybridMultilevel"/>
    <w:tmpl w:val="F2961B7A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F5128B3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95F4E"/>
    <w:multiLevelType w:val="hybridMultilevel"/>
    <w:tmpl w:val="27B6EC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80971"/>
    <w:multiLevelType w:val="hybridMultilevel"/>
    <w:tmpl w:val="DB98D4D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25E0D78"/>
    <w:multiLevelType w:val="hybridMultilevel"/>
    <w:tmpl w:val="D8C45E9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9115AD"/>
    <w:multiLevelType w:val="hybridMultilevel"/>
    <w:tmpl w:val="704A670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646F85"/>
    <w:multiLevelType w:val="hybridMultilevel"/>
    <w:tmpl w:val="64E877C6"/>
    <w:lvl w:ilvl="0" w:tplc="C0EEDE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6B3CC1"/>
    <w:multiLevelType w:val="hybridMultilevel"/>
    <w:tmpl w:val="1430B26A"/>
    <w:lvl w:ilvl="0" w:tplc="58E84F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color w:val="000000" w:themeColor="text1"/>
        <w:sz w:val="24"/>
        <w:szCs w:val="24"/>
      </w:rPr>
    </w:lvl>
    <w:lvl w:ilvl="1" w:tplc="61765E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8505B0"/>
    <w:multiLevelType w:val="hybridMultilevel"/>
    <w:tmpl w:val="D338A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13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DE"/>
    <w:rsid w:val="00115DE7"/>
    <w:rsid w:val="00256D99"/>
    <w:rsid w:val="00274885"/>
    <w:rsid w:val="002D1C8C"/>
    <w:rsid w:val="00330A2E"/>
    <w:rsid w:val="00354E52"/>
    <w:rsid w:val="003F57EC"/>
    <w:rsid w:val="004E1EA7"/>
    <w:rsid w:val="0051234F"/>
    <w:rsid w:val="00557E8E"/>
    <w:rsid w:val="005B60D8"/>
    <w:rsid w:val="006451FA"/>
    <w:rsid w:val="0066787D"/>
    <w:rsid w:val="0069310D"/>
    <w:rsid w:val="0078148D"/>
    <w:rsid w:val="0080201D"/>
    <w:rsid w:val="00832CA6"/>
    <w:rsid w:val="008513F0"/>
    <w:rsid w:val="00866F56"/>
    <w:rsid w:val="008B14A2"/>
    <w:rsid w:val="008B2273"/>
    <w:rsid w:val="00966FF7"/>
    <w:rsid w:val="009670F6"/>
    <w:rsid w:val="009A0DE2"/>
    <w:rsid w:val="009C1CD2"/>
    <w:rsid w:val="00A4750E"/>
    <w:rsid w:val="00A65FCF"/>
    <w:rsid w:val="00B32EC4"/>
    <w:rsid w:val="00B54131"/>
    <w:rsid w:val="00B65399"/>
    <w:rsid w:val="00B90A19"/>
    <w:rsid w:val="00B90ACB"/>
    <w:rsid w:val="00BA4447"/>
    <w:rsid w:val="00C615A9"/>
    <w:rsid w:val="00C64964"/>
    <w:rsid w:val="00CE11EF"/>
    <w:rsid w:val="00CE25DE"/>
    <w:rsid w:val="00E22CBD"/>
    <w:rsid w:val="00F04FC7"/>
    <w:rsid w:val="00F7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B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5DE"/>
    <w:pPr>
      <w:spacing w:before="240"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autoRedefine/>
    <w:qFormat/>
    <w:rsid w:val="00CE25DE"/>
    <w:pPr>
      <w:tabs>
        <w:tab w:val="left" w:pos="3969"/>
      </w:tabs>
      <w:spacing w:before="0"/>
      <w:ind w:left="0"/>
      <w:jc w:val="center"/>
      <w:outlineLvl w:val="0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CE25DE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Csakszveg">
    <w:name w:val="Plain Text"/>
    <w:basedOn w:val="Norml"/>
    <w:link w:val="CsakszvegChar"/>
    <w:rsid w:val="00CE25DE"/>
    <w:pPr>
      <w:spacing w:before="0"/>
      <w:ind w:left="0"/>
      <w:jc w:val="left"/>
    </w:pPr>
    <w:rPr>
      <w:rFonts w:ascii="Courier New" w:hAnsi="Courier New" w:cs="Courier New"/>
      <w:sz w:val="20"/>
    </w:rPr>
  </w:style>
  <w:style w:type="character" w:customStyle="1" w:styleId="CsakszvegChar">
    <w:name w:val="Csak szöveg Char"/>
    <w:basedOn w:val="Bekezdsalapbettpusa"/>
    <w:link w:val="Csakszveg"/>
    <w:rsid w:val="00CE25DE"/>
    <w:rPr>
      <w:rFonts w:ascii="Courier New" w:eastAsia="Times New Roman" w:hAnsi="Courier New" w:cs="Courier New"/>
      <w:sz w:val="20"/>
      <w:szCs w:val="20"/>
      <w:lang w:eastAsia="hu-HU"/>
    </w:rPr>
  </w:style>
  <w:style w:type="paragraph" w:customStyle="1" w:styleId="1pont">
    <w:name w:val="1. pont"/>
    <w:basedOn w:val="Norml"/>
    <w:rsid w:val="00CE25DE"/>
    <w:pPr>
      <w:spacing w:before="60"/>
      <w:ind w:left="576" w:hanging="576"/>
    </w:pPr>
    <w:rPr>
      <w:szCs w:val="24"/>
    </w:rPr>
  </w:style>
  <w:style w:type="character" w:styleId="Jegyzethivatkozs">
    <w:name w:val="annotation reference"/>
    <w:basedOn w:val="Bekezdsalapbettpusa"/>
    <w:semiHidden/>
    <w:rsid w:val="00CE25D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E25DE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CE25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25DE"/>
    <w:pPr>
      <w:spacing w:before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25DE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25D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25D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A4447"/>
    <w:pPr>
      <w:ind w:left="720"/>
      <w:contextualSpacing/>
    </w:pPr>
  </w:style>
  <w:style w:type="character" w:styleId="Hiperhivatkozs">
    <w:name w:val="Hyperlink"/>
    <w:basedOn w:val="Bekezdsalapbettpusa"/>
    <w:unhideWhenUsed/>
    <w:rsid w:val="0069310D"/>
    <w:rPr>
      <w:color w:val="0000FF"/>
      <w:u w:val="single"/>
    </w:rPr>
  </w:style>
  <w:style w:type="paragraph" w:customStyle="1" w:styleId="DefaultText">
    <w:name w:val="Default Text"/>
    <w:basedOn w:val="Norml"/>
    <w:link w:val="DefaultTextChar"/>
    <w:rsid w:val="008B14A2"/>
    <w:pPr>
      <w:widowControl w:val="0"/>
      <w:suppressAutoHyphens/>
      <w:spacing w:before="0"/>
      <w:ind w:left="0"/>
      <w:jc w:val="left"/>
    </w:pPr>
    <w:rPr>
      <w:szCs w:val="24"/>
      <w:lang w:val="en-US" w:eastAsia="ar-SA"/>
    </w:rPr>
  </w:style>
  <w:style w:type="character" w:customStyle="1" w:styleId="DefaultTextChar">
    <w:name w:val="Default Text Char"/>
    <w:basedOn w:val="Bekezdsalapbettpusa"/>
    <w:link w:val="DefaultText"/>
    <w:locked/>
    <w:rsid w:val="008B14A2"/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tkayg@mav-gepeszet.hu" TargetMode="Externa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1297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Balczer Balázs</dc:creator>
  <cp:lastModifiedBy>Balczer Balázs</cp:lastModifiedBy>
  <cp:revision>7</cp:revision>
  <cp:lastPrinted>2013-12-17T10:16:00Z</cp:lastPrinted>
  <dcterms:created xsi:type="dcterms:W3CDTF">2014-01-15T14:59:00Z</dcterms:created>
  <dcterms:modified xsi:type="dcterms:W3CDTF">2014-01-17T10:39:00Z</dcterms:modified>
</cp:coreProperties>
</file>